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72" w:type="dxa"/>
        <w:tblLayout w:type="fixed"/>
        <w:tblLook w:val="04A0"/>
      </w:tblPr>
      <w:tblGrid>
        <w:gridCol w:w="4431"/>
        <w:gridCol w:w="1021"/>
        <w:gridCol w:w="4223"/>
      </w:tblGrid>
      <w:tr w:rsidR="007120A7" w:rsidTr="007120A7">
        <w:trPr>
          <w:cantSplit/>
          <w:trHeight w:val="964"/>
        </w:trPr>
        <w:tc>
          <w:tcPr>
            <w:tcW w:w="4433" w:type="dxa"/>
            <w:vAlign w:val="center"/>
            <w:hideMark/>
          </w:tcPr>
          <w:tbl>
            <w:tblPr>
              <w:tblW w:w="4470" w:type="dxa"/>
              <w:tblLayout w:type="fixed"/>
              <w:tblLook w:val="04A0"/>
            </w:tblPr>
            <w:tblGrid>
              <w:gridCol w:w="4470"/>
            </w:tblGrid>
            <w:tr w:rsidR="007120A7">
              <w:trPr>
                <w:cantSplit/>
                <w:trHeight w:val="964"/>
              </w:trPr>
              <w:tc>
                <w:tcPr>
                  <w:tcW w:w="4467" w:type="dxa"/>
                  <w:vAlign w:val="center"/>
                  <w:hideMark/>
                </w:tcPr>
                <w:p w:rsidR="007120A7" w:rsidRDefault="007120A7">
                  <w:pPr>
                    <w:spacing w:line="276" w:lineRule="auto"/>
                    <w:ind w:left="-108" w:right="-80"/>
                    <w:contextualSpacing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781050"/>
                        <wp:effectExtent l="19050" t="0" r="0" b="0"/>
                        <wp:docPr id="1" name="Рисунок 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-10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20A7">
              <w:trPr>
                <w:cantSplit/>
                <w:trHeight w:val="2089"/>
              </w:trPr>
              <w:tc>
                <w:tcPr>
                  <w:tcW w:w="4467" w:type="dxa"/>
                </w:tcPr>
                <w:p w:rsidR="007120A7" w:rsidRDefault="007120A7">
                  <w:pPr>
                    <w:spacing w:line="276" w:lineRule="auto"/>
                    <w:ind w:left="-108" w:right="-79"/>
                    <w:contextualSpacing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КОМИТЕТ ОБРАЗОВАНИЯ</w:t>
                  </w:r>
                </w:p>
                <w:p w:rsidR="007120A7" w:rsidRDefault="007120A7">
                  <w:pPr>
                    <w:spacing w:line="276" w:lineRule="auto"/>
                    <w:ind w:left="-108" w:right="-79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АДМИНИСТРАЦИИ МУНИЦИПАЛЬНОГО РАЙОНА «ЧИТИНСКИЙ РАЙОН</w:t>
                  </w:r>
                  <w:r>
                    <w:rPr>
                      <w:b/>
                    </w:rPr>
                    <w:t>»</w:t>
                  </w:r>
                </w:p>
                <w:p w:rsidR="007120A7" w:rsidRDefault="007120A7">
                  <w:pPr>
                    <w:spacing w:line="276" w:lineRule="auto"/>
                    <w:ind w:left="-108"/>
                    <w:contextualSpacing/>
                    <w:jc w:val="center"/>
                    <w:rPr>
                      <w:sz w:val="6"/>
                      <w:szCs w:val="6"/>
                    </w:rPr>
                  </w:pPr>
                </w:p>
                <w:p w:rsidR="007120A7" w:rsidRDefault="007120A7">
                  <w:pPr>
                    <w:spacing w:line="276" w:lineRule="auto"/>
                    <w:ind w:left="-108"/>
                    <w:contextualSpacing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Ленина ул., д.157, г. Чита, 672090</w:t>
                  </w:r>
                </w:p>
                <w:p w:rsidR="007120A7" w:rsidRDefault="007120A7">
                  <w:pPr>
                    <w:spacing w:line="276" w:lineRule="auto"/>
                    <w:ind w:left="-108" w:right="-80"/>
                    <w:contextualSpacing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тел.: (3022) 210312; факс: (3022) 210245</w:t>
                  </w:r>
                </w:p>
                <w:p w:rsidR="007120A7" w:rsidRDefault="007120A7">
                  <w:pPr>
                    <w:spacing w:line="276" w:lineRule="auto"/>
                    <w:ind w:left="-108" w:right="-80"/>
                    <w:contextualSpacing/>
                    <w:jc w:val="center"/>
                    <w:rPr>
                      <w:b/>
                      <w:i/>
                      <w:sz w:val="6"/>
                      <w:szCs w:val="18"/>
                    </w:rPr>
                  </w:pPr>
                </w:p>
                <w:p w:rsidR="007120A7" w:rsidRDefault="007120A7">
                  <w:pPr>
                    <w:shd w:val="clear" w:color="auto" w:fill="FFFFFF"/>
                    <w:tabs>
                      <w:tab w:val="left" w:pos="8222"/>
                    </w:tabs>
                    <w:spacing w:line="276" w:lineRule="auto"/>
                    <w:ind w:left="1843" w:right="331" w:hanging="1843"/>
                    <w:contextualSpacing/>
                    <w:jc w:val="center"/>
                    <w:rPr>
                      <w:b/>
                      <w:bCs/>
                      <w:i/>
                      <w:color w:val="000000"/>
                      <w:spacing w:val="-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-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: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  <w:u w:val="single"/>
                      <w:lang w:val="en-US"/>
                    </w:rPr>
                    <w:t>uoc</w:t>
                  </w:r>
                  <w:r>
                    <w:rPr>
                      <w:b/>
                      <w:bCs/>
                      <w:i/>
                      <w:color w:val="000000"/>
                      <w:spacing w:val="-1"/>
                      <w:sz w:val="18"/>
                      <w:szCs w:val="18"/>
                      <w:u w:val="single"/>
                      <w:lang w:val="en-US"/>
                    </w:rPr>
                    <w:t>hitaraion</w:t>
                  </w:r>
                  <w:proofErr w:type="spellEnd"/>
                  <w:r>
                    <w:rPr>
                      <w:b/>
                      <w:bCs/>
                      <w:i/>
                      <w:color w:val="000000"/>
                      <w:spacing w:val="-1"/>
                      <w:sz w:val="18"/>
                      <w:szCs w:val="18"/>
                      <w:u w:val="single"/>
                    </w:rPr>
                    <w:t>@</w:t>
                  </w:r>
                  <w:proofErr w:type="spellStart"/>
                  <w:r>
                    <w:rPr>
                      <w:b/>
                      <w:bCs/>
                      <w:i/>
                      <w:color w:val="000000"/>
                      <w:spacing w:val="-1"/>
                      <w:sz w:val="18"/>
                      <w:szCs w:val="18"/>
                      <w:u w:val="single"/>
                      <w:lang w:val="en-US"/>
                    </w:rPr>
                    <w:t>vandex</w:t>
                  </w:r>
                  <w:proofErr w:type="spellEnd"/>
                  <w:r>
                    <w:rPr>
                      <w:b/>
                      <w:bCs/>
                      <w:i/>
                      <w:color w:val="000000"/>
                      <w:spacing w:val="-1"/>
                      <w:sz w:val="18"/>
                      <w:szCs w:val="18"/>
                      <w:u w:val="single"/>
                    </w:rPr>
                    <w:t>.</w:t>
                  </w:r>
                  <w:proofErr w:type="spellStart"/>
                  <w:r>
                    <w:rPr>
                      <w:b/>
                      <w:bCs/>
                      <w:i/>
                      <w:color w:val="000000"/>
                      <w:spacing w:val="-1"/>
                      <w:sz w:val="18"/>
                      <w:szCs w:val="18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7120A7" w:rsidRDefault="007120A7">
                  <w:pPr>
                    <w:pStyle w:val="2"/>
                    <w:spacing w:line="276" w:lineRule="auto"/>
                    <w:ind w:right="-79"/>
                    <w:contextualSpacing/>
                    <w:rPr>
                      <w:b w:val="0"/>
                      <w:i/>
                      <w:sz w:val="16"/>
                      <w:szCs w:val="16"/>
                    </w:rPr>
                  </w:pPr>
                </w:p>
                <w:p w:rsidR="007120A7" w:rsidRDefault="007120A7">
                  <w:pPr>
                    <w:pStyle w:val="2"/>
                    <w:spacing w:line="276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ОКПО 02119082, ОГРН 1027500847593</w:t>
                  </w:r>
                </w:p>
                <w:p w:rsidR="007120A7" w:rsidRDefault="007120A7">
                  <w:pPr>
                    <w:pStyle w:val="2"/>
                    <w:spacing w:line="276" w:lineRule="auto"/>
                    <w:rPr>
                      <w:caps/>
                      <w:sz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ИНН / КПП 7524001205/752401001</w:t>
                  </w:r>
                </w:p>
              </w:tc>
            </w:tr>
            <w:tr w:rsidR="007120A7">
              <w:trPr>
                <w:cantSplit/>
                <w:trHeight w:val="1247"/>
              </w:trPr>
              <w:tc>
                <w:tcPr>
                  <w:tcW w:w="4467" w:type="dxa"/>
                  <w:vAlign w:val="center"/>
                </w:tcPr>
                <w:p w:rsidR="007120A7" w:rsidRDefault="007120A7">
                  <w:pPr>
                    <w:spacing w:line="276" w:lineRule="auto"/>
                    <w:ind w:left="-108" w:right="-80"/>
                    <w:contextualSpacing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«</w:t>
                  </w:r>
                  <w:r w:rsidR="00051711">
                    <w:rPr>
                      <w:b/>
                      <w:i/>
                    </w:rPr>
                    <w:t xml:space="preserve"> </w:t>
                  </w:r>
                  <w:r w:rsidR="00701702">
                    <w:rPr>
                      <w:b/>
                      <w:i/>
                    </w:rPr>
                    <w:t xml:space="preserve"> </w:t>
                  </w:r>
                  <w:r w:rsidR="00051711">
                    <w:rPr>
                      <w:b/>
                      <w:i/>
                    </w:rPr>
                    <w:t xml:space="preserve">27 </w:t>
                  </w:r>
                  <w:r>
                    <w:rPr>
                      <w:b/>
                      <w:i/>
                    </w:rPr>
                    <w:t xml:space="preserve">»     </w:t>
                  </w:r>
                  <w:r w:rsidR="00051711">
                    <w:rPr>
                      <w:b/>
                      <w:i/>
                    </w:rPr>
                    <w:t xml:space="preserve">11   </w:t>
                  </w:r>
                  <w:r>
                    <w:rPr>
                      <w:b/>
                      <w:i/>
                    </w:rPr>
                    <w:t>2018 г. № </w:t>
                  </w:r>
                  <w:r w:rsidR="00051711">
                    <w:rPr>
                      <w:b/>
                      <w:i/>
                    </w:rPr>
                    <w:t>763</w:t>
                  </w:r>
                  <w:r>
                    <w:rPr>
                      <w:b/>
                      <w:i/>
                    </w:rPr>
                    <w:t xml:space="preserve">      </w:t>
                  </w:r>
                </w:p>
                <w:p w:rsidR="007120A7" w:rsidRDefault="007120A7">
                  <w:pPr>
                    <w:spacing w:line="276" w:lineRule="auto"/>
                    <w:ind w:left="-108" w:right="-80"/>
                    <w:contextualSpacing/>
                    <w:jc w:val="center"/>
                    <w:rPr>
                      <w:b/>
                      <w:i/>
                    </w:rPr>
                  </w:pPr>
                </w:p>
                <w:p w:rsidR="007120A7" w:rsidRDefault="007120A7">
                  <w:pPr>
                    <w:spacing w:line="276" w:lineRule="auto"/>
                    <w:ind w:left="-108" w:right="-80"/>
                    <w:contextualSpacing/>
                    <w:jc w:val="center"/>
                  </w:pPr>
                  <w:r>
                    <w:rPr>
                      <w:b/>
                      <w:i/>
                    </w:rPr>
                    <w:t>на № ___________от _________________</w:t>
                  </w:r>
                </w:p>
              </w:tc>
            </w:tr>
          </w:tbl>
          <w:p w:rsidR="007120A7" w:rsidRDefault="007120A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21" w:type="dxa"/>
          </w:tcPr>
          <w:p w:rsidR="007120A7" w:rsidRDefault="007120A7">
            <w:pPr>
              <w:spacing w:line="276" w:lineRule="auto"/>
              <w:rPr>
                <w:sz w:val="28"/>
              </w:rPr>
            </w:pPr>
          </w:p>
        </w:tc>
        <w:tc>
          <w:tcPr>
            <w:tcW w:w="4224" w:type="dxa"/>
          </w:tcPr>
          <w:p w:rsidR="007120A7" w:rsidRDefault="007120A7">
            <w:pPr>
              <w:spacing w:line="276" w:lineRule="auto"/>
              <w:rPr>
                <w:sz w:val="28"/>
              </w:rPr>
            </w:pPr>
          </w:p>
          <w:p w:rsidR="007120A7" w:rsidRDefault="007120A7">
            <w:pPr>
              <w:spacing w:line="276" w:lineRule="auto"/>
              <w:rPr>
                <w:sz w:val="28"/>
              </w:rPr>
            </w:pPr>
          </w:p>
          <w:p w:rsidR="007120A7" w:rsidRDefault="007120A7">
            <w:pPr>
              <w:spacing w:line="276" w:lineRule="auto"/>
              <w:rPr>
                <w:sz w:val="28"/>
              </w:rPr>
            </w:pPr>
          </w:p>
          <w:p w:rsidR="007120A7" w:rsidRDefault="007120A7">
            <w:pPr>
              <w:spacing w:line="276" w:lineRule="auto"/>
              <w:jc w:val="center"/>
              <w:rPr>
                <w:sz w:val="28"/>
              </w:rPr>
            </w:pPr>
          </w:p>
          <w:p w:rsidR="007120A7" w:rsidRDefault="00A74A9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Руководителям </w:t>
            </w:r>
            <w:r w:rsidR="007120A7">
              <w:rPr>
                <w:sz w:val="28"/>
              </w:rPr>
              <w:t>образовательных организаций</w:t>
            </w:r>
          </w:p>
        </w:tc>
      </w:tr>
    </w:tbl>
    <w:p w:rsidR="007120A7" w:rsidRDefault="007120A7" w:rsidP="007120A7">
      <w:pPr>
        <w:jc w:val="both"/>
        <w:rPr>
          <w:sz w:val="28"/>
          <w:szCs w:val="28"/>
        </w:rPr>
      </w:pPr>
    </w:p>
    <w:p w:rsidR="007120A7" w:rsidRDefault="007120A7" w:rsidP="007120A7"/>
    <w:p w:rsidR="007120A7" w:rsidRDefault="007120A7" w:rsidP="007120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FD5FE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5B2571" w:rsidRDefault="007120A7" w:rsidP="007120A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Комитет образования администрации муниципального района «Чити</w:t>
      </w:r>
      <w:r w:rsidR="00A15655">
        <w:rPr>
          <w:sz w:val="28"/>
          <w:szCs w:val="28"/>
        </w:rPr>
        <w:t>нский район» в</w:t>
      </w:r>
      <w:r w:rsidR="00E14FF7">
        <w:rPr>
          <w:sz w:val="28"/>
          <w:szCs w:val="28"/>
        </w:rPr>
        <w:t xml:space="preserve">о исполнение Федерального закона от 24.06.1999г. №120-ФЗ «Об основах системы профилактики безнадзорности и правонарушений несовершеннолетних», приказа </w:t>
      </w:r>
      <w:proofErr w:type="spellStart"/>
      <w:r w:rsidR="00E14FF7">
        <w:rPr>
          <w:sz w:val="28"/>
          <w:szCs w:val="28"/>
        </w:rPr>
        <w:t>Минобрнауки</w:t>
      </w:r>
      <w:proofErr w:type="spellEnd"/>
      <w:r w:rsidR="00E14FF7">
        <w:rPr>
          <w:sz w:val="28"/>
          <w:szCs w:val="28"/>
        </w:rPr>
        <w:t xml:space="preserve"> России от 16.06.2004г. №658 «Об утверждении Порядка проведения социально – психологического тестирования лиц, обучающихся в образовательных организациях и профессиональных </w:t>
      </w:r>
      <w:r w:rsidR="00F82028">
        <w:rPr>
          <w:sz w:val="28"/>
          <w:szCs w:val="28"/>
        </w:rPr>
        <w:t xml:space="preserve">образовательных организациях», </w:t>
      </w:r>
      <w:r w:rsidR="00692CE1">
        <w:rPr>
          <w:sz w:val="28"/>
          <w:szCs w:val="28"/>
        </w:rPr>
        <w:t>приказа Министерства образования, науки и молодежной политики Забайкальского края от 29.10.2018г. №911 «О</w:t>
      </w:r>
      <w:proofErr w:type="gramEnd"/>
      <w:r w:rsidR="00692CE1">
        <w:rPr>
          <w:sz w:val="28"/>
          <w:szCs w:val="28"/>
        </w:rPr>
        <w:t xml:space="preserve"> проведении социальн</w:t>
      </w:r>
      <w:proofErr w:type="gramStart"/>
      <w:r w:rsidR="00692CE1">
        <w:rPr>
          <w:sz w:val="28"/>
          <w:szCs w:val="28"/>
        </w:rPr>
        <w:t>о-</w:t>
      </w:r>
      <w:proofErr w:type="gramEnd"/>
      <w:r w:rsidR="00692CE1">
        <w:rPr>
          <w:sz w:val="28"/>
          <w:szCs w:val="28"/>
        </w:rPr>
        <w:t xml:space="preserve"> психологического тестирования </w:t>
      </w:r>
      <w:r w:rsidR="00D94484">
        <w:rPr>
          <w:sz w:val="28"/>
          <w:szCs w:val="28"/>
        </w:rPr>
        <w:t>обучающихся общеобразовательных организациях, профессиональных образовательных организациях Забайкальского края в 2018-19 учебном году</w:t>
      </w:r>
      <w:r w:rsidR="00692CE1">
        <w:rPr>
          <w:sz w:val="28"/>
          <w:szCs w:val="28"/>
        </w:rPr>
        <w:t>»</w:t>
      </w:r>
      <w:r w:rsidR="00D94484">
        <w:rPr>
          <w:sz w:val="28"/>
          <w:szCs w:val="28"/>
        </w:rPr>
        <w:t xml:space="preserve"> </w:t>
      </w:r>
      <w:r w:rsidR="005A2871">
        <w:rPr>
          <w:sz w:val="28"/>
          <w:szCs w:val="28"/>
        </w:rPr>
        <w:t xml:space="preserve">в целях обеспечения качества организации и прохождения тестирования </w:t>
      </w:r>
      <w:r w:rsidR="005B2571" w:rsidRPr="000C6A2C">
        <w:rPr>
          <w:b/>
          <w:sz w:val="28"/>
          <w:szCs w:val="28"/>
        </w:rPr>
        <w:t>просим Вас</w:t>
      </w:r>
      <w:r w:rsidR="005B2571">
        <w:rPr>
          <w:sz w:val="28"/>
          <w:szCs w:val="28"/>
        </w:rPr>
        <w:t>:</w:t>
      </w:r>
    </w:p>
    <w:p w:rsidR="0092522F" w:rsidRDefault="000C6A2C" w:rsidP="007120A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подключение школ к системе АИС в соответствии с графиков, в целях обеспечения качества прохождения социально – психологического тестирования (Приложение 1);</w:t>
      </w:r>
    </w:p>
    <w:p w:rsidR="00E23A25" w:rsidRDefault="0092522F" w:rsidP="007120A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B257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усилить информационно – разъяснительную работу</w:t>
      </w:r>
      <w:r w:rsidR="005B2571" w:rsidRPr="000C6A2C">
        <w:rPr>
          <w:b/>
          <w:sz w:val="28"/>
          <w:szCs w:val="28"/>
        </w:rPr>
        <w:t xml:space="preserve"> среди обучающих и их родителей</w:t>
      </w:r>
      <w:r w:rsidR="005B2571">
        <w:rPr>
          <w:sz w:val="28"/>
          <w:szCs w:val="28"/>
        </w:rPr>
        <w:t xml:space="preserve"> </w:t>
      </w:r>
      <w:r w:rsidR="00E23A25">
        <w:rPr>
          <w:sz w:val="28"/>
          <w:szCs w:val="28"/>
        </w:rPr>
        <w:t>(законных представителей) о целях и задачах проводимого социально – психологического тестирования;</w:t>
      </w:r>
    </w:p>
    <w:p w:rsidR="009D71DF" w:rsidRDefault="00E23A25" w:rsidP="007120A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C6A2C">
        <w:rPr>
          <w:sz w:val="28"/>
          <w:szCs w:val="28"/>
        </w:rPr>
        <w:t xml:space="preserve">обратить внимание на документы, регламентирующее проведение социально – психологического тестирования размещены на сайте: </w:t>
      </w:r>
      <w:proofErr w:type="spellStart"/>
      <w:r w:rsidR="000C6A2C">
        <w:rPr>
          <w:sz w:val="28"/>
          <w:szCs w:val="28"/>
        </w:rPr>
        <w:t>минобр</w:t>
      </w:r>
      <w:proofErr w:type="gramStart"/>
      <w:r w:rsidR="000C6A2C">
        <w:rPr>
          <w:sz w:val="28"/>
          <w:szCs w:val="28"/>
        </w:rPr>
        <w:t>.з</w:t>
      </w:r>
      <w:proofErr w:type="gramEnd"/>
      <w:r w:rsidR="000C6A2C">
        <w:rPr>
          <w:sz w:val="28"/>
          <w:szCs w:val="28"/>
        </w:rPr>
        <w:t>абайкальскийкрай.рф</w:t>
      </w:r>
      <w:proofErr w:type="spellEnd"/>
      <w:r w:rsidR="000C6A2C">
        <w:rPr>
          <w:sz w:val="28"/>
          <w:szCs w:val="28"/>
        </w:rPr>
        <w:t xml:space="preserve"> в разделе «Профилактика»</w:t>
      </w:r>
      <w:r w:rsidR="0092522F">
        <w:rPr>
          <w:sz w:val="28"/>
          <w:szCs w:val="28"/>
        </w:rPr>
        <w:t>.</w:t>
      </w:r>
      <w:r w:rsidR="005A2871">
        <w:rPr>
          <w:sz w:val="28"/>
          <w:szCs w:val="28"/>
        </w:rPr>
        <w:t xml:space="preserve"> </w:t>
      </w:r>
    </w:p>
    <w:p w:rsidR="00701702" w:rsidRDefault="00701702" w:rsidP="009D71DF">
      <w:pPr>
        <w:jc w:val="both"/>
        <w:rPr>
          <w:sz w:val="28"/>
          <w:szCs w:val="28"/>
        </w:rPr>
      </w:pPr>
    </w:p>
    <w:p w:rsidR="00701702" w:rsidRDefault="00701702" w:rsidP="009D71DF">
      <w:pPr>
        <w:jc w:val="both"/>
        <w:rPr>
          <w:sz w:val="28"/>
          <w:szCs w:val="28"/>
        </w:rPr>
      </w:pPr>
    </w:p>
    <w:p w:rsidR="009D71DF" w:rsidRDefault="0092522F" w:rsidP="009D71D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</w:p>
    <w:p w:rsidR="009D71DF" w:rsidRDefault="009D71DF" w:rsidP="009D7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образования                                         </w:t>
      </w:r>
      <w:r w:rsidR="0092522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92522F">
        <w:rPr>
          <w:sz w:val="28"/>
          <w:szCs w:val="28"/>
        </w:rPr>
        <w:t xml:space="preserve">     И.Г. </w:t>
      </w:r>
      <w:proofErr w:type="spellStart"/>
      <w:r w:rsidR="0092522F">
        <w:rPr>
          <w:sz w:val="28"/>
          <w:szCs w:val="28"/>
        </w:rPr>
        <w:t>Звижулева</w:t>
      </w:r>
      <w:proofErr w:type="spellEnd"/>
    </w:p>
    <w:p w:rsidR="009D71DF" w:rsidRDefault="009D71DF" w:rsidP="009D71DF">
      <w:pPr>
        <w:jc w:val="both"/>
        <w:rPr>
          <w:sz w:val="28"/>
          <w:szCs w:val="28"/>
        </w:rPr>
      </w:pPr>
    </w:p>
    <w:p w:rsidR="009D71DF" w:rsidRDefault="009D71DF" w:rsidP="009D71DF">
      <w:pPr>
        <w:jc w:val="both"/>
        <w:rPr>
          <w:sz w:val="28"/>
          <w:szCs w:val="28"/>
        </w:rPr>
      </w:pPr>
    </w:p>
    <w:p w:rsidR="009D71DF" w:rsidRDefault="009D71DF" w:rsidP="009D71DF">
      <w:pPr>
        <w:jc w:val="both"/>
        <w:rPr>
          <w:sz w:val="28"/>
          <w:szCs w:val="28"/>
        </w:rPr>
      </w:pPr>
    </w:p>
    <w:p w:rsidR="009D71DF" w:rsidRDefault="009D71DF" w:rsidP="009D71DF">
      <w:pPr>
        <w:jc w:val="both"/>
        <w:rPr>
          <w:sz w:val="28"/>
          <w:szCs w:val="28"/>
        </w:rPr>
      </w:pPr>
    </w:p>
    <w:p w:rsidR="009D71DF" w:rsidRDefault="009D71DF" w:rsidP="009D71DF">
      <w:pPr>
        <w:jc w:val="both"/>
        <w:rPr>
          <w:sz w:val="28"/>
          <w:szCs w:val="28"/>
        </w:rPr>
      </w:pPr>
    </w:p>
    <w:p w:rsidR="009D71DF" w:rsidRDefault="009D71DF" w:rsidP="009D71DF">
      <w:pPr>
        <w:jc w:val="both"/>
        <w:rPr>
          <w:sz w:val="28"/>
          <w:szCs w:val="28"/>
        </w:rPr>
      </w:pPr>
    </w:p>
    <w:p w:rsidR="009D71DF" w:rsidRDefault="009D71DF" w:rsidP="009D71DF">
      <w:pPr>
        <w:jc w:val="both"/>
        <w:rPr>
          <w:sz w:val="28"/>
          <w:szCs w:val="28"/>
        </w:rPr>
      </w:pPr>
    </w:p>
    <w:p w:rsidR="009D71DF" w:rsidRDefault="009D71DF" w:rsidP="009D71DF">
      <w:pPr>
        <w:jc w:val="both"/>
        <w:rPr>
          <w:sz w:val="28"/>
          <w:szCs w:val="28"/>
        </w:rPr>
      </w:pPr>
    </w:p>
    <w:p w:rsidR="009D71DF" w:rsidRDefault="009D71DF" w:rsidP="009D71DF">
      <w:pPr>
        <w:jc w:val="both"/>
        <w:rPr>
          <w:sz w:val="28"/>
          <w:szCs w:val="28"/>
        </w:rPr>
      </w:pPr>
    </w:p>
    <w:p w:rsidR="009D71DF" w:rsidRDefault="009D71D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92522F" w:rsidRDefault="0092522F" w:rsidP="009D71DF">
      <w:pPr>
        <w:jc w:val="both"/>
        <w:rPr>
          <w:sz w:val="28"/>
          <w:szCs w:val="28"/>
        </w:rPr>
      </w:pPr>
    </w:p>
    <w:p w:rsidR="00701702" w:rsidRDefault="0092522F" w:rsidP="009D71DF">
      <w:pPr>
        <w:jc w:val="both"/>
        <w:rPr>
          <w:sz w:val="20"/>
          <w:szCs w:val="20"/>
        </w:rPr>
      </w:pPr>
      <w:r>
        <w:rPr>
          <w:sz w:val="20"/>
          <w:szCs w:val="20"/>
        </w:rPr>
        <w:t>Бондаренко Ксения Алексеевна</w:t>
      </w:r>
    </w:p>
    <w:p w:rsidR="009D71DF" w:rsidRDefault="009D71DF" w:rsidP="009D71DF">
      <w:pPr>
        <w:jc w:val="both"/>
        <w:rPr>
          <w:sz w:val="20"/>
          <w:szCs w:val="20"/>
        </w:rPr>
      </w:pPr>
      <w:r w:rsidRPr="009D71DF">
        <w:rPr>
          <w:sz w:val="20"/>
          <w:szCs w:val="20"/>
        </w:rPr>
        <w:t>Тел. 210-126</w:t>
      </w:r>
    </w:p>
    <w:p w:rsidR="0092522F" w:rsidRDefault="0092522F" w:rsidP="009D71DF">
      <w:pPr>
        <w:jc w:val="both"/>
        <w:rPr>
          <w:sz w:val="20"/>
          <w:szCs w:val="20"/>
        </w:rPr>
      </w:pPr>
    </w:p>
    <w:p w:rsidR="0092522F" w:rsidRDefault="0092522F" w:rsidP="009252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2522F" w:rsidRPr="0092522F" w:rsidRDefault="0092522F" w:rsidP="0092522F">
      <w:pPr>
        <w:jc w:val="center"/>
        <w:rPr>
          <w:sz w:val="28"/>
          <w:szCs w:val="28"/>
        </w:rPr>
      </w:pPr>
    </w:p>
    <w:p w:rsidR="0092522F" w:rsidRDefault="0092522F" w:rsidP="0092522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подключения школ к системе АИС Тестирования</w:t>
      </w:r>
    </w:p>
    <w:p w:rsidR="0092522F" w:rsidRDefault="0092522F" w:rsidP="0092522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5805"/>
        <w:gridCol w:w="3172"/>
      </w:tblGrid>
      <w:tr w:rsidR="0092522F" w:rsidTr="006724DE">
        <w:tc>
          <w:tcPr>
            <w:tcW w:w="594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5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3172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подключения</w:t>
            </w:r>
          </w:p>
        </w:tc>
      </w:tr>
      <w:tr w:rsidR="0092522F" w:rsidTr="006724DE">
        <w:tc>
          <w:tcPr>
            <w:tcW w:w="594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Атамановка, МОУ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3172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16.01.2018</w:t>
            </w:r>
          </w:p>
        </w:tc>
      </w:tr>
      <w:tr w:rsidR="0092522F" w:rsidTr="006724DE">
        <w:tc>
          <w:tcPr>
            <w:tcW w:w="594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Домна, МОУ СОШ с. </w:t>
            </w:r>
            <w:proofErr w:type="spellStart"/>
            <w:r>
              <w:rPr>
                <w:sz w:val="28"/>
                <w:szCs w:val="28"/>
              </w:rPr>
              <w:t>Засопка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3172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17.01.2018</w:t>
            </w:r>
          </w:p>
        </w:tc>
      </w:tr>
      <w:tr w:rsidR="0092522F" w:rsidTr="006724DE">
        <w:tc>
          <w:tcPr>
            <w:tcW w:w="594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sz w:val="28"/>
                <w:szCs w:val="28"/>
              </w:rPr>
              <w:t>Смоленка</w:t>
            </w:r>
            <w:proofErr w:type="spellEnd"/>
            <w:r>
              <w:rPr>
                <w:sz w:val="28"/>
                <w:szCs w:val="28"/>
              </w:rPr>
              <w:t xml:space="preserve">, МОУ СОШ с. Беклемишево, МОУ СОШ с. Верх – Чита, </w:t>
            </w:r>
          </w:p>
        </w:tc>
        <w:tc>
          <w:tcPr>
            <w:tcW w:w="3172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</w:p>
        </w:tc>
      </w:tr>
      <w:tr w:rsidR="0092522F" w:rsidTr="006724DE">
        <w:tc>
          <w:tcPr>
            <w:tcW w:w="594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92522F" w:rsidRPr="005F18CA" w:rsidRDefault="0092522F" w:rsidP="006724DE">
            <w:pPr>
              <w:jc w:val="center"/>
              <w:rPr>
                <w:b/>
                <w:sz w:val="28"/>
                <w:szCs w:val="28"/>
              </w:rPr>
            </w:pPr>
            <w:r w:rsidRPr="005F18CA">
              <w:rPr>
                <w:b/>
                <w:sz w:val="28"/>
                <w:szCs w:val="28"/>
              </w:rPr>
              <w:t>резервный день</w:t>
            </w:r>
          </w:p>
        </w:tc>
        <w:tc>
          <w:tcPr>
            <w:tcW w:w="3172" w:type="dxa"/>
          </w:tcPr>
          <w:p w:rsidR="0092522F" w:rsidRPr="005F18CA" w:rsidRDefault="0092522F" w:rsidP="006724DE">
            <w:pPr>
              <w:jc w:val="center"/>
              <w:rPr>
                <w:b/>
                <w:sz w:val="28"/>
                <w:szCs w:val="28"/>
              </w:rPr>
            </w:pPr>
            <w:r w:rsidRPr="005F18CA">
              <w:rPr>
                <w:b/>
                <w:sz w:val="28"/>
                <w:szCs w:val="28"/>
              </w:rPr>
              <w:t>19.01.2019</w:t>
            </w:r>
          </w:p>
        </w:tc>
      </w:tr>
      <w:tr w:rsidR="0092522F" w:rsidTr="006724DE">
        <w:tc>
          <w:tcPr>
            <w:tcW w:w="594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Атамановка, МОУ ООШ с. </w:t>
            </w:r>
            <w:proofErr w:type="gramStart"/>
            <w:r>
              <w:rPr>
                <w:sz w:val="28"/>
                <w:szCs w:val="28"/>
              </w:rPr>
              <w:t>Елизаветино</w:t>
            </w:r>
            <w:proofErr w:type="gramEnd"/>
            <w:r>
              <w:rPr>
                <w:sz w:val="28"/>
                <w:szCs w:val="28"/>
              </w:rPr>
              <w:t xml:space="preserve">, МОУ ООШ с. </w:t>
            </w:r>
            <w:proofErr w:type="spellStart"/>
            <w:r>
              <w:rPr>
                <w:sz w:val="28"/>
                <w:szCs w:val="28"/>
              </w:rPr>
              <w:t>Иргень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3172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</w:tr>
      <w:tr w:rsidR="0092522F" w:rsidTr="006724DE">
        <w:tc>
          <w:tcPr>
            <w:tcW w:w="594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Домна, МОУ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олочное</w:t>
            </w:r>
            <w:proofErr w:type="spellEnd"/>
            <w:r>
              <w:rPr>
                <w:sz w:val="28"/>
                <w:szCs w:val="28"/>
              </w:rPr>
              <w:t xml:space="preserve">, МОУ СОШ п. Лесной Городок,  МОУ ООШ п. Ленинский </w:t>
            </w:r>
          </w:p>
        </w:tc>
        <w:tc>
          <w:tcPr>
            <w:tcW w:w="3172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</w:tr>
      <w:tr w:rsidR="0092522F" w:rsidTr="006724DE">
        <w:tc>
          <w:tcPr>
            <w:tcW w:w="594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sz w:val="28"/>
                <w:szCs w:val="28"/>
              </w:rPr>
              <w:t>Маккавеево</w:t>
            </w:r>
            <w:proofErr w:type="spellEnd"/>
            <w:r>
              <w:rPr>
                <w:sz w:val="28"/>
                <w:szCs w:val="28"/>
              </w:rPr>
              <w:t xml:space="preserve">, МОУ 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Новокручининский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3172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</w:tr>
      <w:tr w:rsidR="0092522F" w:rsidTr="006724DE">
        <w:tc>
          <w:tcPr>
            <w:tcW w:w="594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sz w:val="28"/>
                <w:szCs w:val="28"/>
              </w:rPr>
              <w:t>Смоленка</w:t>
            </w:r>
            <w:proofErr w:type="spellEnd"/>
            <w:r>
              <w:rPr>
                <w:sz w:val="28"/>
                <w:szCs w:val="28"/>
              </w:rPr>
              <w:t xml:space="preserve">, МОУ СОШ № 42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Новокручиниский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3172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</w:tr>
      <w:tr w:rsidR="0092522F" w:rsidTr="006724DE">
        <w:tc>
          <w:tcPr>
            <w:tcW w:w="594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Кука, МОУ СОШ с. Новотроицк, МОУ СОШ с. </w:t>
            </w:r>
            <w:proofErr w:type="spellStart"/>
            <w:r>
              <w:rPr>
                <w:sz w:val="28"/>
                <w:szCs w:val="28"/>
              </w:rPr>
              <w:t>Сивяково</w:t>
            </w:r>
            <w:proofErr w:type="spellEnd"/>
            <w:r>
              <w:rPr>
                <w:sz w:val="28"/>
                <w:szCs w:val="28"/>
              </w:rPr>
              <w:t xml:space="preserve">, МОУ СОШ с. </w:t>
            </w:r>
            <w:proofErr w:type="spellStart"/>
            <w:r>
              <w:rPr>
                <w:sz w:val="28"/>
                <w:szCs w:val="28"/>
              </w:rPr>
              <w:t>Сохондо</w:t>
            </w:r>
            <w:proofErr w:type="spellEnd"/>
            <w:r>
              <w:rPr>
                <w:sz w:val="28"/>
                <w:szCs w:val="28"/>
              </w:rPr>
              <w:t xml:space="preserve">, МОУ СОШ с. </w:t>
            </w:r>
            <w:proofErr w:type="spellStart"/>
            <w:r>
              <w:rPr>
                <w:sz w:val="28"/>
                <w:szCs w:val="28"/>
              </w:rPr>
              <w:t>Сыпчегур</w:t>
            </w:r>
            <w:proofErr w:type="spellEnd"/>
          </w:p>
        </w:tc>
        <w:tc>
          <w:tcPr>
            <w:tcW w:w="3172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</w:tr>
      <w:tr w:rsidR="0092522F" w:rsidTr="006724DE">
        <w:tc>
          <w:tcPr>
            <w:tcW w:w="594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92522F" w:rsidRPr="005F18CA" w:rsidRDefault="0092522F" w:rsidP="006724DE">
            <w:pPr>
              <w:jc w:val="center"/>
              <w:rPr>
                <w:b/>
                <w:sz w:val="28"/>
                <w:szCs w:val="28"/>
              </w:rPr>
            </w:pPr>
            <w:r w:rsidRPr="005F18CA">
              <w:rPr>
                <w:b/>
                <w:sz w:val="28"/>
                <w:szCs w:val="28"/>
              </w:rPr>
              <w:t>резервный день</w:t>
            </w:r>
          </w:p>
        </w:tc>
        <w:tc>
          <w:tcPr>
            <w:tcW w:w="3172" w:type="dxa"/>
          </w:tcPr>
          <w:p w:rsidR="0092522F" w:rsidRPr="005F18CA" w:rsidRDefault="0092522F" w:rsidP="006724DE">
            <w:pPr>
              <w:jc w:val="center"/>
              <w:rPr>
                <w:b/>
                <w:sz w:val="28"/>
                <w:szCs w:val="28"/>
              </w:rPr>
            </w:pPr>
            <w:r w:rsidRPr="005F18CA">
              <w:rPr>
                <w:b/>
                <w:sz w:val="28"/>
                <w:szCs w:val="28"/>
              </w:rPr>
              <w:t>26.01.2019</w:t>
            </w:r>
          </w:p>
        </w:tc>
      </w:tr>
      <w:tr w:rsidR="0092522F" w:rsidTr="006724DE">
        <w:tc>
          <w:tcPr>
            <w:tcW w:w="594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МОУ СОШ п.ст. </w:t>
            </w:r>
            <w:proofErr w:type="spellStart"/>
            <w:r>
              <w:rPr>
                <w:sz w:val="28"/>
                <w:szCs w:val="28"/>
              </w:rPr>
              <w:t>Гонгота</w:t>
            </w:r>
            <w:proofErr w:type="spellEnd"/>
            <w:r>
              <w:rPr>
                <w:sz w:val="28"/>
                <w:szCs w:val="28"/>
              </w:rPr>
              <w:t xml:space="preserve">, МОУ СОШ с. Угдан, МОУ СОШ с. </w:t>
            </w:r>
            <w:proofErr w:type="spellStart"/>
            <w:r>
              <w:rPr>
                <w:sz w:val="28"/>
                <w:szCs w:val="28"/>
              </w:rPr>
              <w:t>Шишкино</w:t>
            </w:r>
            <w:proofErr w:type="spellEnd"/>
            <w:r>
              <w:rPr>
                <w:sz w:val="28"/>
                <w:szCs w:val="28"/>
              </w:rPr>
              <w:t>, МОУ ООШ №28 п. Яблоново МОУ ООШ с. Верх – Нарым, МОУ ООШ с. Ильинка</w:t>
            </w:r>
            <w:proofErr w:type="gramEnd"/>
          </w:p>
        </w:tc>
        <w:tc>
          <w:tcPr>
            <w:tcW w:w="3172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</w:tr>
      <w:tr w:rsidR="0092522F" w:rsidTr="006724DE">
        <w:tc>
          <w:tcPr>
            <w:tcW w:w="594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sz w:val="28"/>
                <w:szCs w:val="28"/>
              </w:rPr>
              <w:t>Арахлей</w:t>
            </w:r>
            <w:proofErr w:type="spellEnd"/>
            <w:r>
              <w:rPr>
                <w:sz w:val="28"/>
                <w:szCs w:val="28"/>
              </w:rPr>
              <w:t xml:space="preserve">, МОУ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Ингода,</w:t>
            </w:r>
          </w:p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 2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Новокручининский</w:t>
            </w:r>
            <w:proofErr w:type="spellEnd"/>
            <w:r>
              <w:rPr>
                <w:sz w:val="28"/>
                <w:szCs w:val="28"/>
              </w:rPr>
              <w:t xml:space="preserve">, МОУ ООШ п.ст. Лесная, МОУ СОШ №1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Новокручининский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3172" w:type="dxa"/>
          </w:tcPr>
          <w:p w:rsidR="0092522F" w:rsidRDefault="0092522F" w:rsidP="006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</w:tr>
    </w:tbl>
    <w:p w:rsidR="0092522F" w:rsidRPr="009D71DF" w:rsidRDefault="0092522F" w:rsidP="009D71DF">
      <w:pPr>
        <w:jc w:val="both"/>
        <w:rPr>
          <w:sz w:val="20"/>
          <w:szCs w:val="20"/>
        </w:rPr>
      </w:pPr>
    </w:p>
    <w:sectPr w:rsidR="0092522F" w:rsidRPr="009D71DF" w:rsidSect="00B1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A7"/>
    <w:rsid w:val="00036D95"/>
    <w:rsid w:val="000510DF"/>
    <w:rsid w:val="00051711"/>
    <w:rsid w:val="000C45DF"/>
    <w:rsid w:val="000C6A2C"/>
    <w:rsid w:val="00393707"/>
    <w:rsid w:val="005A2871"/>
    <w:rsid w:val="005B2571"/>
    <w:rsid w:val="00692CE1"/>
    <w:rsid w:val="00701702"/>
    <w:rsid w:val="007120A7"/>
    <w:rsid w:val="007C73CC"/>
    <w:rsid w:val="0092522F"/>
    <w:rsid w:val="00933473"/>
    <w:rsid w:val="009D71DF"/>
    <w:rsid w:val="00A15655"/>
    <w:rsid w:val="00A74A91"/>
    <w:rsid w:val="00B136CE"/>
    <w:rsid w:val="00BB72A8"/>
    <w:rsid w:val="00BF6386"/>
    <w:rsid w:val="00D94484"/>
    <w:rsid w:val="00E14FF7"/>
    <w:rsid w:val="00E23A25"/>
    <w:rsid w:val="00F82028"/>
    <w:rsid w:val="00FD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20A7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0A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5</cp:revision>
  <cp:lastPrinted>2018-08-30T10:17:00Z</cp:lastPrinted>
  <dcterms:created xsi:type="dcterms:W3CDTF">2018-11-26T05:10:00Z</dcterms:created>
  <dcterms:modified xsi:type="dcterms:W3CDTF">2018-11-27T03:14:00Z</dcterms:modified>
</cp:coreProperties>
</file>