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D" w:rsidRDefault="00000938" w:rsidP="001F16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5D" w:rsidRPr="006C529B" w:rsidRDefault="001F165D" w:rsidP="001F165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65D" w:rsidRPr="006C529B" w:rsidRDefault="001F165D" w:rsidP="0000093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A67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Овал 1" o:spid="_x0000_s1026" style="position:absolute;left:0;text-align:left;margin-left:423pt;margin-top:10.25pt;width:58.5pt;height:3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" stroked="f"/>
        </w:pict>
      </w:r>
    </w:p>
    <w:p w:rsidR="001F165D" w:rsidRPr="00516EC2" w:rsidRDefault="001F165D" w:rsidP="00B80C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Программа курса «Юный эколог» представляет собой систему непрерывного эк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лого-биологического образования обучающихся основной школы, разработанную на о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нове интеграции основного и дополнительного образования. В хронологической послед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вательности раскрываются культурологические, социально-психологические, аксиолог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(ценностные) основы взаимодействия человека и природы, исследуются эколог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вопросы философии, формируются принципы экологической этики. Также испол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зуется опыт реализации этнокультурных ценностей в практике взаимодействия с миром, технологии формирования у обучающихся представлений о моральных категориях, нра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16EC2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ственных нормах и эколого-эстетических идеалов.</w:t>
      </w:r>
    </w:p>
    <w:p w:rsidR="001F165D" w:rsidRPr="00516EC2" w:rsidRDefault="001F165D" w:rsidP="00B80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программы. Пр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облема охраны природы – одна из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актуальных проблем современности, поэтому ш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кольников с юных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лет необходимо научить любить,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охранять природу и приумножать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родного края. Приви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бережное отношение к природе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научить школьников разумно исп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научные и технич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на благо природы и человека – о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 из задач экологического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кружка.</w:t>
      </w:r>
    </w:p>
    <w:p w:rsidR="001F165D" w:rsidRPr="00516EC2" w:rsidRDefault="001F165D" w:rsidP="00B80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кружок позволит полн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реализовать воспитательный и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потенциал природове</w:t>
      </w:r>
      <w:r w:rsidR="00B80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дческих знаний, обеспечит более 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надёжные основы экологической ответстве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школьников.</w:t>
      </w:r>
    </w:p>
    <w:p w:rsidR="001F165D" w:rsidRPr="00516EC2" w:rsidRDefault="001F165D" w:rsidP="001F1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высоким требованиям современных условий жизни может лишь человек, владеющий навыками научного мышления, умеющий работать с информацией, облада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щий способностью самостоятельно осуществлять исследовательскую, опытно - экспер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ментальную и инновационную деятельность. Учитывая то, что приоритетные способы мышления формируются в раннем подростковом возрасте, очевидно, что навыки исслед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вательской деятельности необходимо прививать еще в школе. Однако узкие временные рамки урока не позволяют в полной мере использовать потенциал исследовательской де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у учащихся.</w:t>
      </w:r>
    </w:p>
    <w:p w:rsidR="001F165D" w:rsidRPr="00516EC2" w:rsidRDefault="001F165D" w:rsidP="001F1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кружка «Юный эколог» имеет</w:t>
      </w:r>
      <w:r w:rsidRPr="0051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естественнонаучную направленность.</w:t>
      </w:r>
    </w:p>
    <w:p w:rsidR="001F165D" w:rsidRPr="00516EC2" w:rsidRDefault="001F165D" w:rsidP="001F1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создании особых условий для развития экологич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стиля мышления, исследовательских навыков учащихся, их коммуникативных сп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собностей.</w:t>
      </w:r>
    </w:p>
    <w:p w:rsidR="001F165D" w:rsidRPr="00516EC2" w:rsidRDefault="001F165D" w:rsidP="001F1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 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 потребностями современного общества и обр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зовательным заказом государства в области естественнонаучного образования. На первое место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для решения практических задач. Действуя в рамках дополнительного образования, программа призвана не только обобщить и дополнить знания учащихся, полученные в школе, но и предоставить им широкую возможность самореализации в различных уче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ных, ролевых, интеллектуальных играх, конкурсах исследовательских работ и проектной деятельности эколого-биологической направленности.</w:t>
      </w:r>
    </w:p>
    <w:p w:rsidR="001F165D" w:rsidRPr="00516EC2" w:rsidRDefault="001F165D" w:rsidP="001F1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ведущих принципах ФГОС – принципах преемственности и развития, на основе общенациональных ценностей российского общества: природа, зд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EC2"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ровье, гражданственность, экологическая культура, и направлена на развитие мотивации и готовности повышения своей экологической грамотности, предусмотрительно, осознанно придерживаться ресурсосберегающего поведения, здорового и экологически безопасного образа жизни.</w:t>
      </w:r>
    </w:p>
    <w:p w:rsidR="001F165D" w:rsidRPr="008174DB" w:rsidRDefault="001F165D" w:rsidP="001F1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плануколичество часов внеурочной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курса «Юный эколог» в 6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составляет в объеме </w:t>
      </w: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неделю, </w:t>
      </w:r>
      <w:r w:rsidR="00DA4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часов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 в год</w:t>
      </w:r>
    </w:p>
    <w:p w:rsidR="001F165D" w:rsidRPr="008174DB" w:rsidRDefault="001F165D" w:rsidP="001F165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4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Реализация программы обеспечивается нормативными документами:</w:t>
      </w:r>
    </w:p>
    <w:p w:rsidR="001F165D" w:rsidRPr="008174DB" w:rsidRDefault="001F165D" w:rsidP="001F165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4DB">
        <w:rPr>
          <w:color w:val="000000"/>
        </w:rPr>
        <w:t xml:space="preserve">Федеральный закон Российской Федерации от 29 декабря 2012 г. № 279-ФЗ «Об образовании в Российской Федерации» </w:t>
      </w:r>
      <w:r w:rsidRPr="008174DB">
        <w:t>(с изменениями и дополнениями);</w:t>
      </w:r>
    </w:p>
    <w:p w:rsidR="001F165D" w:rsidRPr="008174DB" w:rsidRDefault="001F165D" w:rsidP="001F165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(приказ МО РФ от 17.12.2010 №1897</w:t>
      </w:r>
      <w:r w:rsidRPr="008174D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и введение в действие Федерального государственного образовательного стандарта основного общего образования» (с изменениями и дополнениями </w:t>
      </w:r>
      <w:r w:rsidRPr="008174DB">
        <w:rPr>
          <w:rFonts w:ascii="Times New Roman" w:hAnsi="Times New Roman" w:cs="Times New Roman"/>
          <w:sz w:val="24"/>
          <w:szCs w:val="24"/>
        </w:rPr>
        <w:t>Приказа Минобрнауки Ро</w:t>
      </w:r>
      <w:r w:rsidRPr="008174DB">
        <w:rPr>
          <w:rFonts w:ascii="Times New Roman" w:hAnsi="Times New Roman" w:cs="Times New Roman"/>
          <w:sz w:val="24"/>
          <w:szCs w:val="24"/>
        </w:rPr>
        <w:t>с</w:t>
      </w:r>
      <w:r w:rsidRPr="008174DB">
        <w:rPr>
          <w:rFonts w:ascii="Times New Roman" w:hAnsi="Times New Roman" w:cs="Times New Roman"/>
          <w:sz w:val="24"/>
          <w:szCs w:val="24"/>
        </w:rPr>
        <w:t>сии от 29.12.2014 № 1644););</w:t>
      </w:r>
    </w:p>
    <w:p w:rsidR="001F165D" w:rsidRPr="008174DB" w:rsidRDefault="001F165D" w:rsidP="001F1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Фундаментальным ядром содержания общего образования;</w:t>
      </w:r>
    </w:p>
    <w:p w:rsidR="001F165D" w:rsidRPr="008174DB" w:rsidRDefault="001F165D" w:rsidP="001F16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4DB">
        <w:rPr>
          <w:bCs/>
        </w:rPr>
        <w:t>Постановление Федеральной службы по надзору в сфере защиты прав потребит</w:t>
      </w:r>
      <w:r w:rsidRPr="008174DB">
        <w:rPr>
          <w:bCs/>
        </w:rPr>
        <w:t>е</w:t>
      </w:r>
      <w:r w:rsidRPr="008174DB">
        <w:rPr>
          <w:bCs/>
        </w:rPr>
        <w:t>лей и благополучия человека,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</w:t>
      </w:r>
      <w:r w:rsidRPr="008174DB">
        <w:rPr>
          <w:bCs/>
        </w:rPr>
        <w:t>а</w:t>
      </w:r>
      <w:r w:rsidRPr="008174DB">
        <w:rPr>
          <w:bCs/>
        </w:rPr>
        <w:t>зовательных учреждениях»;</w:t>
      </w:r>
    </w:p>
    <w:p w:rsidR="001F165D" w:rsidRPr="008174DB" w:rsidRDefault="001F165D" w:rsidP="001F16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4DB">
        <w:rPr>
          <w:color w:val="000000"/>
        </w:rPr>
        <w:t>Приказ Министерства образования и науки Российской Федерации № 986 от 4.10.2010 г. «Об утверждении федеральных требований к образовательным учре</w:t>
      </w:r>
      <w:r w:rsidRPr="008174DB">
        <w:rPr>
          <w:color w:val="000000"/>
        </w:rPr>
        <w:t>ж</w:t>
      </w:r>
      <w:r w:rsidRPr="008174DB">
        <w:rPr>
          <w:color w:val="000000"/>
        </w:rPr>
        <w:t>дениям в части минимальной оснащенности учебного процесса и оборудования учебных помещений»</w:t>
      </w:r>
    </w:p>
    <w:p w:rsidR="001F165D" w:rsidRPr="008174DB" w:rsidRDefault="001F165D" w:rsidP="001F16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Направленность программы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естественнонаучная</w:t>
      </w:r>
    </w:p>
    <w:p w:rsidR="001F165D" w:rsidRPr="008174DB" w:rsidRDefault="001F165D" w:rsidP="001F16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 и задачи курса:</w:t>
      </w:r>
    </w:p>
    <w:p w:rsidR="001F165D" w:rsidRPr="008174DB" w:rsidRDefault="001F165D" w:rsidP="001F16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у учащихся представления об основах экологической культуры на примере экологическисообразного поведения в быту и в природе, безопасного для человека и окружающей среды;</w:t>
      </w:r>
    </w:p>
    <w:p w:rsidR="001F165D" w:rsidRPr="008174DB" w:rsidRDefault="001F165D" w:rsidP="001F16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ценностные приоритеты здорового образа жизни, семейные ценн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сти;</w:t>
      </w:r>
    </w:p>
    <w:p w:rsidR="001F165D" w:rsidRPr="008174DB" w:rsidRDefault="001F165D" w:rsidP="001F16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и развить умение рассматривать жизненные ситуации как экологич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ские, принимать решения, руководствуясь интересами безопасности жизни и здор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вья людей, а также осмысленно использовать опыт экологической культуры челов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чества в своей деятельности;</w:t>
      </w:r>
    </w:p>
    <w:p w:rsidR="001F165D" w:rsidRPr="008174DB" w:rsidRDefault="001F165D" w:rsidP="001F16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Приобрести устойчивую мотивацию совершенствовать навыки использования УУД в изучении учебных предметов и в реальной жизни (самостоятельно работать со справочным материалом, строить и анализироват</w:t>
      </w:r>
      <w:r w:rsidR="00B8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таблицы и графики, обобщать, </w:t>
      </w:r>
      <w:r w:rsidRPr="008174DB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и делать выводы, доказывать убеждать, вести спор, соблюдать культуру устной и письменной речи.</w:t>
      </w:r>
    </w:p>
    <w:p w:rsidR="001F165D" w:rsidRPr="008174DB" w:rsidRDefault="001F165D" w:rsidP="001F165D">
      <w:pPr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КУРСА</w:t>
      </w:r>
    </w:p>
    <w:p w:rsidR="001F165D" w:rsidRPr="008174DB" w:rsidRDefault="001F165D" w:rsidP="001F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личностные 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1F165D" w:rsidRPr="008174DB" w:rsidRDefault="001F165D" w:rsidP="001F16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взаимосвязи духовного и телесного здоровья</w:t>
      </w:r>
      <w:r w:rsidRPr="00817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:rsidR="001F165D" w:rsidRPr="008174DB" w:rsidRDefault="001F165D" w:rsidP="001F16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мотивация к действиям по развитию экологической грамотности,</w:t>
      </w:r>
    </w:p>
    <w:p w:rsidR="001F165D" w:rsidRPr="008174DB" w:rsidRDefault="001F165D" w:rsidP="001F16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нравственного выбора на основе ценностного отношения к жизни и окр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среде;</w:t>
      </w:r>
    </w:p>
    <w:p w:rsidR="001F165D" w:rsidRPr="008174DB" w:rsidRDefault="001F165D" w:rsidP="001F16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и личная ответственность за свои поступки, установка на здор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вый образ жизни;</w:t>
      </w:r>
    </w:p>
    <w:p w:rsidR="001F165D" w:rsidRPr="008174DB" w:rsidRDefault="001F165D" w:rsidP="001F16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1F165D" w:rsidRPr="008174DB" w:rsidRDefault="001F165D" w:rsidP="001F16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1F165D" w:rsidRPr="008174DB" w:rsidRDefault="001F165D" w:rsidP="001F16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уважительное отношение к иному мнению;</w:t>
      </w:r>
    </w:p>
    <w:p w:rsidR="001F165D" w:rsidRPr="008174DB" w:rsidRDefault="001F165D" w:rsidP="001F16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потребности, ценности и чувства;</w:t>
      </w:r>
    </w:p>
    <w:p w:rsidR="001F165D" w:rsidRPr="008174DB" w:rsidRDefault="001F165D" w:rsidP="001F16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65D" w:rsidRPr="008174DB" w:rsidRDefault="001F165D" w:rsidP="001F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применения экосистемной познавательной модели;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прениях, дискуссии, полемике, диспуте, дебатах;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находить, изучать и проверять тематическую информацию;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разрабатывать проект в соответствии с требованиями;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работы в команде;</w:t>
      </w:r>
    </w:p>
    <w:p w:rsidR="001F165D" w:rsidRPr="008174DB" w:rsidRDefault="001F165D" w:rsidP="001F16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мысль, представлять её публично, аргументировать, убе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дать;</w:t>
      </w:r>
    </w:p>
    <w:p w:rsidR="001F165D" w:rsidRPr="008174DB" w:rsidRDefault="001F165D" w:rsidP="001F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74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предметные-</w:t>
      </w:r>
    </w:p>
    <w:p w:rsidR="001F165D" w:rsidRPr="008174DB" w:rsidRDefault="001F165D" w:rsidP="001F1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биологических объектов, принадлежащих различным царс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вам живой природы, их многообразие и сложность строения;</w:t>
      </w:r>
    </w:p>
    <w:p w:rsidR="001F165D" w:rsidRPr="008174DB" w:rsidRDefault="001F165D" w:rsidP="001F1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биологические объекты, в том числе человека,</w:t>
      </w:r>
    </w:p>
    <w:p w:rsidR="001F165D" w:rsidRPr="008174DB" w:rsidRDefault="001F165D" w:rsidP="001F1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биологические эксперименты, описывать и объяснять результаты опытов</w:t>
      </w:r>
    </w:p>
    <w:p w:rsidR="001F165D" w:rsidRPr="008174DB" w:rsidRDefault="001F165D" w:rsidP="001F1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объекты на готовых микропрепаратах, сравнивать их;</w:t>
      </w:r>
    </w:p>
    <w:p w:rsidR="001F165D" w:rsidRPr="008174DB" w:rsidRDefault="001F165D" w:rsidP="001F16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знания в повседневной жизни.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приводить примеры объектов живой и неживой природы;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приводить примеры культурных и дикорастущих растений, диких и домашних животных;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некоторые отличительные признаки основных групп животных (насек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мые, рыбы, земноводные, пресмыкающиеся, птицы, звери)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и размножать комнатные растения;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 интерес к познанию мира природы;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потребность к осуществлению экологически сообразных поступков;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места и роли человека в биосфере;</w:t>
      </w:r>
    </w:p>
    <w:p w:rsidR="001F165D" w:rsidRPr="008174DB" w:rsidRDefault="001F165D" w:rsidP="001F16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преобладание мотивации гармоничного взаимодействия с природой с точки зрения экологической допустимости.</w:t>
      </w:r>
    </w:p>
    <w:p w:rsidR="001F165D" w:rsidRPr="008174DB" w:rsidRDefault="001F165D" w:rsidP="001F165D">
      <w:pPr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165D" w:rsidRPr="008174DB" w:rsidRDefault="001F165D" w:rsidP="001F165D">
      <w:pPr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курса</w:t>
      </w:r>
    </w:p>
    <w:tbl>
      <w:tblPr>
        <w:tblW w:w="4870" w:type="pct"/>
        <w:tblLayout w:type="fixed"/>
        <w:tblLook w:val="01E0"/>
      </w:tblPr>
      <w:tblGrid>
        <w:gridCol w:w="958"/>
        <w:gridCol w:w="6947"/>
        <w:gridCol w:w="1417"/>
      </w:tblGrid>
      <w:tr w:rsidR="001F165D" w:rsidRPr="008174DB" w:rsidTr="00090680">
        <w:trPr>
          <w:trHeight w:val="63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1F165D" w:rsidRPr="008174DB" w:rsidTr="00090680">
        <w:trPr>
          <w:trHeight w:val="317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65D" w:rsidRPr="008174DB" w:rsidTr="00090680">
        <w:trPr>
          <w:trHeight w:val="35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ЖИВЫХ ОРГАНИЗМОВ. Введение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259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Общие сведения о биосфере.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Роль человека в изменении биоразнообразия планеты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Окультуривание растений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и исчезающие виды растений и животных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65D" w:rsidRPr="008174DB" w:rsidTr="00090680"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0C08" w:rsidRPr="008174DB" w:rsidTr="00B80C08">
        <w:trPr>
          <w:trHeight w:val="59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08" w:rsidRPr="008174DB" w:rsidRDefault="00B80C08" w:rsidP="0009068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C08" w:rsidRPr="008174DB" w:rsidRDefault="00B80C08" w:rsidP="000906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ЭКОЛОГИЯ ЖИВЫХ ОРГАНИЗМОВ. </w:t>
            </w:r>
          </w:p>
          <w:p w:rsidR="00B80C08" w:rsidRPr="008174DB" w:rsidRDefault="00B80C08" w:rsidP="000906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Экология растений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08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08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65D" w:rsidRPr="008174DB" w:rsidTr="00090680">
        <w:trPr>
          <w:trHeight w:val="324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65D" w:rsidRPr="008174DB" w:rsidTr="00090680">
        <w:trPr>
          <w:trHeight w:val="98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165D" w:rsidRPr="008174DB" w:rsidTr="00090680">
        <w:trPr>
          <w:trHeight w:val="26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ЖИВЫХ ОРГАНИЗМОВ.</w:t>
            </w:r>
          </w:p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Взаимосвязь живых организмов в экосистемах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Default="001F165D" w:rsidP="00090680">
            <w:pPr>
              <w:spacing w:after="0" w:line="240" w:lineRule="auto"/>
              <w:ind w:right="-1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08" w:rsidRPr="008174DB" w:rsidRDefault="00875ADD" w:rsidP="00090680">
            <w:pPr>
              <w:spacing w:after="0" w:line="240" w:lineRule="auto"/>
              <w:ind w:right="-1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65D" w:rsidRPr="008174DB" w:rsidTr="00090680">
        <w:trPr>
          <w:trHeight w:val="226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Психоэмоциальное восприятие природы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329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этики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264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165D" w:rsidRPr="008174DB" w:rsidTr="00090680">
        <w:trPr>
          <w:trHeight w:val="353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ЗДОРОВЬЯ ЧЕЛОВЕКА. </w:t>
            </w:r>
            <w:r w:rsidR="00B80C0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08" w:rsidRPr="008174DB" w:rsidTr="00B80C08">
        <w:trPr>
          <w:trHeight w:val="339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C08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C08" w:rsidRPr="008174DB" w:rsidRDefault="00B80C08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Мое здоровье в моих руках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08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65D" w:rsidRPr="008174DB" w:rsidTr="00090680">
        <w:trPr>
          <w:trHeight w:val="344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165D" w:rsidRPr="008174DB" w:rsidTr="00090680">
        <w:trPr>
          <w:trHeight w:val="63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РЕСУРСОСБЕРЕЖЕНИЕ И ЭКОЛОГИЧЕСКАЯ БЕЗОПА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НОСТЬ ЧЕЛОВЕКА. Виды ресурсов и их использование в ист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рии человечества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08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08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229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ресурсов в урбанизированной среде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334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Ресурсосбережение и экологическая безопасность в квартире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B80C08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65D" w:rsidRPr="008174DB" w:rsidTr="00090680">
        <w:trPr>
          <w:trHeight w:val="415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1F165D" w:rsidP="000906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Ресурсосбережение в обществе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875ADD" w:rsidP="00090680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65D" w:rsidRPr="008174DB" w:rsidTr="00B80C08">
        <w:trPr>
          <w:trHeight w:val="35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B80C08">
            <w:pPr>
              <w:spacing w:after="0" w:line="240" w:lineRule="auto"/>
              <w:ind w:right="-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D" w:rsidRPr="008174DB" w:rsidRDefault="00B80C08" w:rsidP="00B80C08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DA4F46" w:rsidP="00B80C08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F165D" w:rsidRPr="008174DB" w:rsidRDefault="001F165D" w:rsidP="001F1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65D" w:rsidRPr="008174DB" w:rsidRDefault="001F165D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ЭКОЛОГИЯ ЖИВЫХ ОРГАНИЗМОВ.</w:t>
      </w: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(1ч.)</w:t>
      </w: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Предмет 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задачи </w:t>
      </w: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экологии 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знания как основа вза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человека с окружающей средой, рационального использования природных ресурсов.</w:t>
      </w: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биосфере (</w:t>
      </w:r>
      <w:r w:rsidR="0087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Земли: литос</w:t>
      </w:r>
      <w:r w:rsidR="006D7E59">
        <w:rPr>
          <w:rFonts w:ascii="Times New Roman" w:eastAsia="Times New Roman" w:hAnsi="Times New Roman" w:cs="Times New Roman"/>
          <w:color w:val="000000"/>
          <w:sz w:val="24"/>
          <w:szCs w:val="24"/>
        </w:rPr>
        <w:t>фера, гидросфера, атмосф</w:t>
      </w:r>
      <w:r w:rsidR="006D7E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D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организмы Земли и их распределение по сферам.</w:t>
      </w:r>
    </w:p>
    <w:p w:rsidR="001F165D" w:rsidRPr="008174DB" w:rsidRDefault="001F165D" w:rsidP="001F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ганизмов на границах контактирующих сфер.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человека в изменении био</w:t>
      </w:r>
      <w:r w:rsidR="0087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разнообразия планеты (1</w:t>
      </w: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 цивилиз</w:t>
      </w: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ции. 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от присваивающего хозяйства к производящему. Увеличение численности населения, загрязнение окружающей среды.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Одомашнивание и селекция животных</w:t>
      </w:r>
      <w:r w:rsidR="00875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</w:t>
      </w: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Происхождение домашних живо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ных. Биоразнообразие. Хозяйственная деятельность человека и её влияние на биоразноо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разие. Изменения в экстерьере животных в результате их одомашнивания. Значение д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машних животных.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Окультуривание растений</w:t>
      </w:r>
      <w:r w:rsidR="00875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</w:t>
      </w: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окультуривания растений. Понятия о с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сортах растений, продуктивности. Продукты растительного происхождения в м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их любимых блюдах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>Редкие и исчезающие виды растений и животных</w:t>
      </w:r>
      <w:r w:rsidR="00875ADD">
        <w:rPr>
          <w:rFonts w:ascii="Times New Roman" w:eastAsia="Times New Roman" w:hAnsi="Times New Roman" w:cs="Times New Roman"/>
          <w:b/>
          <w:sz w:val="24"/>
          <w:szCs w:val="24"/>
        </w:rPr>
        <w:t xml:space="preserve"> (2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ЮНЕСКО и МСОП. Красная книга. Экосистемы и биогеоценозы. Значение растений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F165D" w:rsidRPr="008174DB" w:rsidRDefault="001F165D" w:rsidP="001F16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«Изменение отношения человека к природе»</w:t>
      </w:r>
    </w:p>
    <w:p w:rsidR="001F165D" w:rsidRPr="008174DB" w:rsidRDefault="001F165D" w:rsidP="001F16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«Значение домашних животных»</w:t>
      </w:r>
    </w:p>
    <w:p w:rsidR="001F165D" w:rsidRDefault="001F165D" w:rsidP="001F16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«Редкие и исчезающие виды растений и животных»</w:t>
      </w:r>
    </w:p>
    <w:p w:rsidR="001F165D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65D" w:rsidRPr="008174DB" w:rsidRDefault="00875ADD" w:rsidP="001F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ЭКОЛОГИЯ РАСТЕНИЙ</w:t>
      </w:r>
      <w:r w:rsidR="001F165D"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F165D" w:rsidRPr="008174DB" w:rsidRDefault="001F165D" w:rsidP="001F1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Экология растений </w:t>
      </w: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75A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  Строение растений. Кора деревьев. Строение коры как систематический признак дерева.  </w:t>
      </w:r>
    </w:p>
    <w:p w:rsidR="001F165D" w:rsidRPr="00875ADD" w:rsidRDefault="00875ADD" w:rsidP="0087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Комнатные растения (3</w:t>
      </w:r>
      <w:r w:rsidR="001F165D"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ч.)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и происхождение комнатных растений.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.  Основные группы комнатных растений. Способы размн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растений и их практическое применение. Строение </w:t>
      </w:r>
      <w:r w:rsidR="005F0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листьев растений. Функции </w:t>
      </w:r>
      <w:r w:rsidR="005F01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листа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. Влияние влажности и освещённости на форму листовой пластинки. Значение ко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165D"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натных растений для человека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F165D"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Охрана растительного мира 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Pr="0081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F165D" w:rsidRPr="008174DB" w:rsidRDefault="001F165D" w:rsidP="001F165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«Строение коры деревьев»</w:t>
      </w:r>
    </w:p>
    <w:p w:rsidR="001F165D" w:rsidRPr="008174DB" w:rsidRDefault="001F165D" w:rsidP="001F165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«Разнообразие комнатных растений»</w:t>
      </w:r>
    </w:p>
    <w:p w:rsidR="001F165D" w:rsidRPr="008174DB" w:rsidRDefault="001F165D" w:rsidP="001F165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«Изучение листьев растений»</w:t>
      </w:r>
    </w:p>
    <w:p w:rsidR="00875ADD" w:rsidRDefault="00875ADD" w:rsidP="001F1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ЭКОЛОГИЯ ЖИВЫХ ОРГАНИЗМОВ.</w:t>
      </w:r>
    </w:p>
    <w:p w:rsidR="001F165D" w:rsidRPr="00875ADD" w:rsidRDefault="001F165D" w:rsidP="00875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Взаимосвязь живых организмов в экосистемах (</w:t>
      </w:r>
      <w:r w:rsidR="00875A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  <w:r w:rsidR="00875ADD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экосистем суши. 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Структура экосистем. Изучение водных экосистем.Экологическое равновесие. О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новные экологические законы</w:t>
      </w:r>
      <w:r w:rsidR="00875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Психо</w:t>
      </w:r>
      <w:r w:rsidR="00875ADD">
        <w:rPr>
          <w:rFonts w:ascii="Times New Roman" w:hAnsi="Times New Roman" w:cs="Times New Roman"/>
          <w:b/>
          <w:sz w:val="24"/>
          <w:szCs w:val="24"/>
        </w:rPr>
        <w:t>-</w:t>
      </w:r>
      <w:r w:rsidRPr="008174DB">
        <w:rPr>
          <w:rFonts w:ascii="Times New Roman" w:hAnsi="Times New Roman" w:cs="Times New Roman"/>
          <w:b/>
          <w:sz w:val="24"/>
          <w:szCs w:val="24"/>
        </w:rPr>
        <w:t>эмоциальное восприятие природы(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>1 ч.)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растений. Цветовая палитра природы. Влияние цвета на состояние человека. Ле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звуки. Шумовое загрязнение и его влияние на здоровье человека. Образное воспр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природы. Животные и растения в мифах, легендах и сказках.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Основы экологической этики(</w:t>
      </w:r>
      <w:r w:rsidR="00875A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  <w:r w:rsidR="00921D1C">
        <w:rPr>
          <w:rFonts w:ascii="Times New Roman" w:eastAsia="Times New Roman" w:hAnsi="Times New Roman" w:cs="Times New Roman"/>
          <w:sz w:val="24"/>
          <w:szCs w:val="24"/>
        </w:rPr>
        <w:t>Мораль.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 Добро и зло. Антибиотические отн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шения. Потребление энергии и выбросы углекислого газа. Проблемы мусора. Направл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ния охраны природы.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работы:</w:t>
      </w:r>
    </w:p>
    <w:p w:rsidR="001F165D" w:rsidRPr="008174DB" w:rsidRDefault="001F165D" w:rsidP="001F165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«Структура экосистем»</w:t>
      </w:r>
    </w:p>
    <w:p w:rsidR="001F165D" w:rsidRPr="008174DB" w:rsidRDefault="001F165D" w:rsidP="001F165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«Краски растений»</w:t>
      </w:r>
    </w:p>
    <w:p w:rsidR="001F165D" w:rsidRPr="008174DB" w:rsidRDefault="001F165D" w:rsidP="001F165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«Потребление энергии и выбросы углекислого газа» </w:t>
      </w:r>
    </w:p>
    <w:p w:rsidR="001F165D" w:rsidRPr="008174DB" w:rsidRDefault="001F165D" w:rsidP="001F165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sz w:val="24"/>
          <w:szCs w:val="24"/>
        </w:rPr>
        <w:t>«Проблемы мусора»</w:t>
      </w:r>
    </w:p>
    <w:p w:rsidR="0015788E" w:rsidRDefault="0015788E" w:rsidP="001F16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65D" w:rsidRPr="008174DB" w:rsidRDefault="001F165D" w:rsidP="001F16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 xml:space="preserve">КУЛЬТУРА ЗДОРОВЬЯ ЧЕЛОВЕКА. </w:t>
      </w:r>
    </w:p>
    <w:p w:rsidR="001F165D" w:rsidRPr="008174DB" w:rsidRDefault="0015788E" w:rsidP="001F165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Здоровье человека.</w:t>
      </w:r>
      <w:r w:rsidR="001F165D" w:rsidRPr="008174DB">
        <w:rPr>
          <w:rFonts w:ascii="Times New Roman" w:hAnsi="Times New Roman" w:cs="Times New Roman"/>
          <w:b/>
          <w:sz w:val="24"/>
          <w:szCs w:val="24"/>
        </w:rPr>
        <w:t xml:space="preserve"> Изучение организма человека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165D"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  <w:r w:rsidR="001F165D" w:rsidRPr="008174DB">
        <w:rPr>
          <w:rFonts w:ascii="Times New Roman" w:eastAsia="Times New Roman" w:hAnsi="Times New Roman" w:cs="Times New Roman"/>
          <w:sz w:val="24"/>
          <w:szCs w:val="24"/>
        </w:rPr>
        <w:t>Красота и здоровье. Строение организма и регуляция его работы. Строение и гигиена ротовой полости. Система кровообращения. Система дыхания. Система выделения. Кожа. Гигиена кожи. Звуковое восприятие. Гигиена слуха.</w:t>
      </w:r>
    </w:p>
    <w:p w:rsidR="001F165D" w:rsidRPr="008174DB" w:rsidRDefault="001F165D" w:rsidP="001F1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ab/>
      </w:r>
      <w:r w:rsidRPr="008174DB">
        <w:rPr>
          <w:rFonts w:ascii="Times New Roman" w:hAnsi="Times New Roman" w:cs="Times New Roman"/>
          <w:b/>
          <w:sz w:val="24"/>
          <w:szCs w:val="24"/>
        </w:rPr>
        <w:t>Мое здоровье в моих руках (</w:t>
      </w:r>
      <w:r w:rsidR="0015788E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ч.) 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Нормы питания. Быстрое питание- фастфуд. Модные напитки. Мороженое: секреты маркировки. Отрицательное влияние на орг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низм человека ядовитых веществ. Курение. Алкоголизм, наркомания, токсикомания.  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работы:</w:t>
      </w:r>
    </w:p>
    <w:p w:rsidR="001F165D" w:rsidRPr="008174DB" w:rsidRDefault="001F165D" w:rsidP="001F165D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«Определение параметров антропометрического и функционального развития»</w:t>
      </w:r>
    </w:p>
    <w:p w:rsidR="001F165D" w:rsidRPr="008174DB" w:rsidRDefault="001F165D" w:rsidP="001F165D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«Оценка состояния здоровья по функциональным пробам»</w:t>
      </w:r>
    </w:p>
    <w:p w:rsidR="001F165D" w:rsidRPr="008174DB" w:rsidRDefault="001F165D" w:rsidP="001F165D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«Оценка рациона питания и составление сбалансированного меню»</w:t>
      </w:r>
    </w:p>
    <w:p w:rsidR="001F165D" w:rsidRPr="008174DB" w:rsidRDefault="001F165D" w:rsidP="001F165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165D" w:rsidRPr="008174DB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РЕСУРСОСБЕРЕЖЕНИЕ И ЭКОЛОГИЧЕСКАЯ БЕЗОПАСНОСТЬ ЧЕЛОВЕКА.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Виды ресурсов и их использование в истории человечества (</w:t>
      </w:r>
      <w:r w:rsidR="001578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 Ресурсы пл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неты. История освоения природных ресурсов человеком. 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Использование природных ресурсов в урбанизированной среде (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>1 ч.)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 Городское и сельское население.</w:t>
      </w:r>
      <w:r w:rsidRPr="008174DB">
        <w:rPr>
          <w:rFonts w:ascii="Times New Roman" w:hAnsi="Times New Roman" w:cs="Times New Roman"/>
          <w:sz w:val="24"/>
          <w:szCs w:val="24"/>
        </w:rPr>
        <w:t xml:space="preserve"> Влияние транспорта на окружающую среду.</w:t>
      </w:r>
      <w:r w:rsidR="00117097" w:rsidRPr="008174DB">
        <w:rPr>
          <w:rFonts w:ascii="Times New Roman" w:eastAsia="Times New Roman" w:hAnsi="Times New Roman" w:cs="Times New Roman"/>
          <w:sz w:val="24"/>
          <w:szCs w:val="24"/>
        </w:rPr>
        <w:t>Загрязнение возд</w:t>
      </w:r>
      <w:r w:rsidR="00117097" w:rsidRPr="008174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17097" w:rsidRPr="008174DB">
        <w:rPr>
          <w:rFonts w:ascii="Times New Roman" w:eastAsia="Times New Roman" w:hAnsi="Times New Roman" w:cs="Times New Roman"/>
          <w:sz w:val="24"/>
          <w:szCs w:val="24"/>
        </w:rPr>
        <w:t>ха</w:t>
      </w:r>
      <w:r w:rsidR="00117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почв. Методика исследования численности дождевых червей в почвах с различными уровнями техногенной нагрузки. 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Ресурсосбережение и экологическая безопасность в квартире (</w:t>
      </w:r>
      <w:r w:rsidR="00157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Виды эне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гии. Потребление электроэнергии в квартире. Изучение режима освещения. Тепло в доме. Изучение</w:t>
      </w:r>
      <w:r w:rsidR="0015788E">
        <w:rPr>
          <w:rFonts w:ascii="Times New Roman" w:eastAsia="Times New Roman" w:hAnsi="Times New Roman" w:cs="Times New Roman"/>
          <w:sz w:val="24"/>
          <w:szCs w:val="24"/>
        </w:rPr>
        <w:t xml:space="preserve"> маркировки товара.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 xml:space="preserve"> Экология уюта. Пылевое загрязнение воздуха в помещении. Экология жилья: от избы к современной квартире. Безопасная химия в быту. Мобильный телефон и компьютер – постоянные спутники современного человека. </w:t>
      </w:r>
    </w:p>
    <w:p w:rsidR="001F165D" w:rsidRPr="008174DB" w:rsidRDefault="001F165D" w:rsidP="001F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Ресурсосбережение в обществе (</w:t>
      </w:r>
      <w:r w:rsidR="00157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174DB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Экономика здоровья. Культура речи- кул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тура общения. Нравственно-этические и правовые нормы ресурсосбережения. Ресурсо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74DB">
        <w:rPr>
          <w:rFonts w:ascii="Times New Roman" w:eastAsia="Times New Roman" w:hAnsi="Times New Roman" w:cs="Times New Roman"/>
          <w:sz w:val="24"/>
          <w:szCs w:val="24"/>
        </w:rPr>
        <w:t>бережение как основное условие устойчивого развития общества.</w:t>
      </w:r>
    </w:p>
    <w:p w:rsidR="001F165D" w:rsidRPr="008174DB" w:rsidRDefault="001F165D" w:rsidP="001F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Практические работы:</w:t>
      </w:r>
    </w:p>
    <w:p w:rsidR="001F165D" w:rsidRPr="008174DB" w:rsidRDefault="001F165D" w:rsidP="001578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5D" w:rsidRPr="00117097" w:rsidRDefault="001F165D" w:rsidP="001170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«Исследование многолетней динамики климатических параметров по годичным кольцам древесных растений»</w:t>
      </w:r>
    </w:p>
    <w:p w:rsidR="001F165D" w:rsidRPr="008174DB" w:rsidRDefault="001F165D" w:rsidP="001F165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«Определение загрязнения воздуха по осадкам»</w:t>
      </w:r>
    </w:p>
    <w:p w:rsidR="001F165D" w:rsidRPr="008174DB" w:rsidRDefault="001F165D" w:rsidP="001F165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DB">
        <w:rPr>
          <w:rFonts w:ascii="Times New Roman" w:hAnsi="Times New Roman" w:cs="Times New Roman"/>
          <w:sz w:val="24"/>
          <w:szCs w:val="24"/>
        </w:rPr>
        <w:t>«Пылевое загрязнение воздуха в классе и коридорах школы»</w:t>
      </w:r>
    </w:p>
    <w:p w:rsidR="001F165D" w:rsidRPr="008174DB" w:rsidRDefault="001F165D" w:rsidP="001F165D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5D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 обучения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Обучающийся должен: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знать и понимать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: основные исторические события, связанные с развитием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; достижения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естественных наук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культурные традиции (в частности, научные традиции)своей страны; общемировые достижения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естественных наук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; основы здорового образа жизни; социальную значимость и содержание профессий,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естественными науками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испытывать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: чувство гордости за российскую науку и уважение к истории ее разв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тия; уважение и принятие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естественных наук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 в мире; уважение к окружа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щим (обучающимся,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 положительное отношение к себе;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17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роявлять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: доброжелательность, доверие и внимательность к людям, готовность к с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трудничеству и дружбе, оказанию помощи нуждающимся в ней; устойчивый познавател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ный интерес, инициативу и любознательность в изучении мира веществ и реакций; цел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устремленность и настойчивость в достижении целей, готовность к преодолению трудн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стей; убежденность в возможности познания природы, необходимости разумного испол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зования достижений науки и технологий для развития общества;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: устанавливать связь между целью изучения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экологии 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и тем, для чего она ос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ществляется (мотивами); выполнять прогностическую самооценку, регулирующую акти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ность личности на этапе ее включения в новый вид деятельности, связанный с началом изучения нового учебного предмета —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; выполнять корригирующую самооценку, заключающуюся в контроле за процессом изучения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внесении необходимых коррективов, соответствующих этапам и способам изучения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 нравственный а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1F165D" w:rsidRPr="00174A83" w:rsidRDefault="001F165D" w:rsidP="001F165D">
      <w:pPr>
        <w:pStyle w:val="aa"/>
        <w:spacing w:line="276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 обучения</w:t>
      </w:r>
    </w:p>
    <w:p w:rsidR="001F165D" w:rsidRPr="001E510F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10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должен</w:t>
      </w:r>
      <w:r w:rsidRPr="001E51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уметь</w:t>
      </w:r>
      <w:r w:rsidRPr="001E51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определять проблемы, т. е. устанавливать несоответствие между желаемым и действ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тельным;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непосредственное наблюдение;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оформлять отчет, включающий описание наблюдения, его р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зультатов, выводов;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из различных источников;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определять объект и аспект анализа и синтеза;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компоненты объекта в соответствии с аспектом анализа и синтеза;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осуществлять качественное и количественное описание компонентов объекта;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определять отношения объекта с другими объектами; определять существенные признаки объекта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формулировать гипотезу по решению проблем;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составлять план выполнения учебной задачи, решения проблем творческого и поискового характера, выполнения проекта совместно с учителем;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определять объекты сравнения и аспект сравнения объектов;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использовать непосредственное наблюдение;</w:t>
      </w:r>
    </w:p>
    <w:p w:rsidR="001F165D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самостоятельно оформлять отчет, включающий описание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наблюдения, его результатов, выводов;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составлять на основе текста таблицы, в том числе сприменением средств ИКТ;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учителя оформлять отчет, включающий описание эксперимента, его результатов, выводов; 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осуществлять индуктивное обобщение (от единичного достов</w:t>
      </w:r>
      <w:r w:rsidR="0015788E">
        <w:rPr>
          <w:rFonts w:ascii="Times New Roman" w:hAnsi="Times New Roman" w:cs="Times New Roman"/>
          <w:color w:val="000000"/>
          <w:sz w:val="24"/>
          <w:szCs w:val="24"/>
        </w:rPr>
        <w:t>ерного к общему вероятнос</w:t>
      </w:r>
      <w:r w:rsidR="001578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5788E">
        <w:rPr>
          <w:rFonts w:ascii="Times New Roman" w:hAnsi="Times New Roman" w:cs="Times New Roman"/>
          <w:color w:val="000000"/>
          <w:sz w:val="24"/>
          <w:szCs w:val="24"/>
        </w:rPr>
        <w:t>ному)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различать объем и содержание понятий;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различать родовое и видовое понятия;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осуществлять родовидовое определение понятий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делать пометки, выписки, цитирование текста;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составлять доклад;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различать компоненты доказательства (тезис, аргументы и форму доказательства);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осуществлять пр</w:t>
      </w:r>
      <w:r>
        <w:rPr>
          <w:rFonts w:ascii="Times New Roman" w:hAnsi="Times New Roman" w:cs="Times New Roman"/>
          <w:color w:val="000000"/>
          <w:sz w:val="24"/>
          <w:szCs w:val="24"/>
        </w:rPr>
        <w:t>ямое индуктивное доказательство;</w:t>
      </w:r>
    </w:p>
    <w:p w:rsidR="001F165D" w:rsidRPr="00174A83" w:rsidRDefault="001F165D" w:rsidP="006D7E59">
      <w:pPr>
        <w:widowControl w:val="0"/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color w:val="000000"/>
          <w:sz w:val="24"/>
          <w:szCs w:val="24"/>
        </w:rPr>
        <w:t>определять, исходя из учебной задачи, необходимость непосредственного или опосред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4A83">
        <w:rPr>
          <w:rFonts w:ascii="Times New Roman" w:hAnsi="Times New Roman" w:cs="Times New Roman"/>
          <w:color w:val="000000"/>
          <w:sz w:val="24"/>
          <w:szCs w:val="24"/>
        </w:rPr>
        <w:t>ванного наблюден</w:t>
      </w:r>
      <w:r w:rsidR="006D7E59"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1F165D" w:rsidRPr="00174A83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A8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обучения</w:t>
      </w:r>
    </w:p>
    <w:p w:rsidR="001F165D" w:rsidRPr="001E510F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10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должен</w:t>
      </w:r>
      <w:r w:rsidRPr="001E51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уметь</w:t>
      </w:r>
      <w:r w:rsidRPr="001E51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F165D" w:rsidRPr="008174DB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биологических объектов, принадлежащих различным царствам ж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природы, их многообразие и сложность строения;</w:t>
      </w:r>
    </w:p>
    <w:p w:rsidR="001F165D" w:rsidRPr="008174DB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биологические объекты, в том числе человека,</w:t>
      </w:r>
    </w:p>
    <w:p w:rsidR="001F165D" w:rsidRPr="008174DB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биологические эксперименты, описывать и объяснять результаты опытов</w:t>
      </w:r>
    </w:p>
    <w:p w:rsidR="001F165D" w:rsidRPr="008174DB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объекты на готовых микропрепаратах, сравнивать их;</w:t>
      </w:r>
    </w:p>
    <w:p w:rsidR="001F165D" w:rsidRPr="008174DB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знания в повседневной жизни.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приводить примеры объектов живой и неживой природы;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приводить примеры культурных и дикорастущих растений, диких и домашних животных;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некоторые отличительные признаки основных групп животных (насекомые, р</w:t>
      </w: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бы, земноводные, пресмыкающиеся, птицы, звери)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и размножать комнатные растения;</w:t>
      </w:r>
    </w:p>
    <w:p w:rsidR="001F165D" w:rsidRPr="001E510F" w:rsidRDefault="006D7E59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="001F165D"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познанию мира природы;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потребность к осуществлению экологически сообразных поступков;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места и роли человека в биосфере;</w:t>
      </w:r>
    </w:p>
    <w:p w:rsidR="001F165D" w:rsidRPr="001E510F" w:rsidRDefault="001F165D" w:rsidP="001F1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преобладание мотивации гармоничного взаимодействия с природой с точки зрения эк</w:t>
      </w: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510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допустимости.</w:t>
      </w:r>
    </w:p>
    <w:p w:rsidR="001F165D" w:rsidRDefault="001F165D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97" w:rsidRDefault="00117097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5D" w:rsidRPr="008174DB" w:rsidRDefault="001F165D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D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F165D" w:rsidRPr="008174DB" w:rsidRDefault="00DA4F46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час в неделю. Всего 35 часов</w:t>
      </w: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6096"/>
        <w:gridCol w:w="1134"/>
        <w:gridCol w:w="1417"/>
      </w:tblGrid>
      <w:tr w:rsidR="001F165D" w:rsidRPr="008174DB" w:rsidTr="00090680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65D" w:rsidRPr="008174DB" w:rsidTr="0009068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ская раб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</w:tc>
      </w:tr>
      <w:tr w:rsidR="001F165D" w:rsidRPr="008174DB" w:rsidTr="000906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ЖИВЫХ ОРГАНИЗМОВ.</w:t>
            </w: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Введение. (1ч.)</w:t>
            </w:r>
          </w:p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задачи </w:t>
            </w: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экологии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Экологические знания как основа взаимодействия человека с окружающей средой, рационального использования природных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59" w:rsidRPr="008174DB" w:rsidTr="00A70E08">
        <w:trPr>
          <w:trHeight w:val="22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59" w:rsidRPr="008174DB" w:rsidRDefault="006D7E59" w:rsidP="0009068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E59" w:rsidRPr="008174DB" w:rsidRDefault="006D7E59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биосфере (6 ч.)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Земли: лит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сфера, гидросфера, атмосфера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организмы Земли и их распределение по сферам.</w:t>
            </w:r>
          </w:p>
          <w:p w:rsidR="006D7E59" w:rsidRPr="008174DB" w:rsidRDefault="006D7E59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распространения живых организмов в сферах Земли. Биосфера как совокупность сфер, населенных живыми организмами.</w:t>
            </w:r>
          </w:p>
          <w:p w:rsidR="006D7E59" w:rsidRPr="008174DB" w:rsidRDefault="006D7E59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высокая численность живых органи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на границах контактирующих сфер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E59" w:rsidRPr="008174DB" w:rsidRDefault="006D7E59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D7E59" w:rsidRPr="008174DB" w:rsidRDefault="006D7E59" w:rsidP="000906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7E59" w:rsidRPr="008174DB" w:rsidRDefault="006D7E59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95" w:rsidRPr="008174DB" w:rsidTr="00430595">
        <w:trPr>
          <w:trHeight w:val="1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 человека в измен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ении биоразнообразия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 (1 </w:t>
            </w: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цивилизации.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присваивающего х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 к производящему.Увеличение численности н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селения, загрязнение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95" w:rsidRPr="008174DB" w:rsidTr="00430595">
        <w:trPr>
          <w:trHeight w:val="2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7C68A3" w:rsidRDefault="007C68A3" w:rsidP="007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Одомашнивание и селекция животных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Происх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домашних животных.Биоразнообразие.</w:t>
            </w:r>
          </w:p>
          <w:p w:rsidR="00430595" w:rsidRPr="008174DB" w:rsidRDefault="00430595" w:rsidP="00430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Хозяйственная деятельность человека и её влияние на биоразнообразие.Изменения в экстерьере животных в результате их одомашнивания.Значение домашних ж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вотных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«Значение домашних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0595" w:rsidRPr="00430595" w:rsidRDefault="00430595" w:rsidP="00430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595" w:rsidRPr="008174DB" w:rsidTr="003E5397">
        <w:trPr>
          <w:trHeight w:val="19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7C68A3" w:rsidRDefault="007C68A3" w:rsidP="007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43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Окультуривание растений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окультурив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селекции.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сортах растений.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растительного происхождения в моих люб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блюдах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0595" w:rsidRPr="00430595" w:rsidRDefault="00430595" w:rsidP="00430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95" w:rsidRPr="008174DB" w:rsidTr="00D96B16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7C68A3" w:rsidRDefault="007C68A3" w:rsidP="007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Редкие и исчезающие виды растений и животных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ч.)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и исчезающие виды растений и животных</w:t>
            </w:r>
          </w:p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ЮНЕСКО и МСОП.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0595" w:rsidRPr="008174DB" w:rsidRDefault="00430595" w:rsidP="000906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595" w:rsidRPr="008174DB" w:rsidTr="00090680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7C68A3" w:rsidRDefault="007C68A3" w:rsidP="007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«Редкие и исчезающие виды раст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95" w:rsidRPr="008174DB" w:rsidRDefault="00430595" w:rsidP="00090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595" w:rsidRPr="008174DB" w:rsidRDefault="00430595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F165D" w:rsidRPr="008174DB" w:rsidRDefault="001F165D" w:rsidP="001F1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6096"/>
        <w:gridCol w:w="1275"/>
        <w:gridCol w:w="1276"/>
      </w:tblGrid>
      <w:tr w:rsidR="001F165D" w:rsidRPr="008174DB" w:rsidTr="000906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DA4F46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ЖИВЫХ ОРГАНИЗМОВ.</w:t>
            </w:r>
            <w:r w:rsidR="005F0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Экология ра</w:t>
            </w:r>
            <w:r w:rsidR="005F0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1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тений </w:t>
            </w:r>
            <w:r w:rsidRPr="00817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5F0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174D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DA4F46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1DF" w:rsidRPr="008174DB" w:rsidTr="00C17C6F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DF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 деревьев.  </w:t>
            </w:r>
          </w:p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коры как систематический признак дерева.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1DF" w:rsidRPr="008174DB" w:rsidRDefault="005F01DF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174D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коры деревьев»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  растений для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174DB" w:rsidTr="00090680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5F01DF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  <w:r w:rsidR="005F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DF" w:rsidRPr="008174DB" w:rsidTr="00A75258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DF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«Разнообразие комнатных раст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  <w:p w:rsidR="005F01DF" w:rsidRPr="008174DB" w:rsidRDefault="005F01DF" w:rsidP="005F0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Жизненные формы растений и сообщества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и происхождение комнатных растений.Основные гру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комнатных 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F01DF" w:rsidRPr="008174DB" w:rsidRDefault="005F01DF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1DF" w:rsidRPr="008174DB" w:rsidTr="006976BF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DF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5F01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листьев растений. Функции листа. </w:t>
            </w:r>
          </w:p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листьев 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1DF" w:rsidRPr="008174DB" w:rsidTr="007634B8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DF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размножения растений и их практическое пр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</w:t>
            </w:r>
          </w:p>
          <w:p w:rsidR="005F01DF" w:rsidRPr="008174DB" w:rsidRDefault="005F01DF" w:rsidP="00090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Охрана растительного мира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01DF" w:rsidRPr="008174DB" w:rsidRDefault="005F01DF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65D" w:rsidRPr="008174DB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6096"/>
        <w:gridCol w:w="1275"/>
        <w:gridCol w:w="1276"/>
      </w:tblGrid>
      <w:tr w:rsidR="00F25FFE" w:rsidRPr="008174DB" w:rsidTr="00DA4F46">
        <w:trPr>
          <w:trHeight w:val="1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FE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F2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 ЖИВЫХ ОРГАНИЗМОВ.</w:t>
            </w: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Взаимосвязь живых организмов в экосистемах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экосистем суши.Структура экосистем.</w:t>
            </w:r>
          </w:p>
          <w:p w:rsidR="00F25FFE" w:rsidRPr="008174DB" w:rsidRDefault="00F25FFE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«Структура экосистем»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FFE" w:rsidRPr="008174DB" w:rsidTr="00DA4F46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FE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водных экосистем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FFE" w:rsidRPr="008174DB" w:rsidTr="00DA4F46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FE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экологические законы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Взаимосвязь живых организмов в экосистемах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FFE" w:rsidRPr="008174DB" w:rsidTr="00DA4F46">
        <w:trPr>
          <w:trHeight w:val="2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FE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Психоэмоциальное восприятие природы(</w:t>
            </w:r>
            <w:r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ч.)</w:t>
            </w:r>
          </w:p>
          <w:p w:rsidR="00F25FFE" w:rsidRPr="00F25FFE" w:rsidRDefault="00F25FFE" w:rsidP="00F25F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растений. Цветовая палитра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цвета на состояние человека.</w:t>
            </w:r>
          </w:p>
          <w:p w:rsidR="00F25FFE" w:rsidRPr="008174DB" w:rsidRDefault="00F25FFE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растений»</w:t>
            </w:r>
          </w:p>
          <w:p w:rsidR="00F25FFE" w:rsidRPr="008174DB" w:rsidRDefault="00F25FFE" w:rsidP="00F2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Шумовое загрязнение и его влияние на здоровье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Образное восприятие природы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 в мифах, легендах и сказках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174DB" w:rsidTr="00090680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F25FFE" w:rsidRDefault="001F165D" w:rsidP="00F2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экологической этики(</w:t>
            </w:r>
            <w:r w:rsidR="00F2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FE" w:rsidRPr="008174DB" w:rsidTr="00F25FFE">
        <w:trPr>
          <w:trHeight w:val="1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FE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F2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Мораль.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Антибиотические отношения</w:t>
            </w:r>
          </w:p>
          <w:p w:rsidR="00F25FFE" w:rsidRPr="008174DB" w:rsidRDefault="00F25FFE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«Потребление энергии и выбросы углекислого газа» </w:t>
            </w:r>
          </w:p>
          <w:p w:rsidR="00F25FFE" w:rsidRPr="008174DB" w:rsidRDefault="00F25FFE" w:rsidP="00090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«Проблемы мусора»</w:t>
            </w:r>
          </w:p>
          <w:p w:rsidR="00F25FFE" w:rsidRPr="008174DB" w:rsidRDefault="00F25FFE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охраны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5FFE" w:rsidRPr="00F25FFE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FE" w:rsidRPr="008174DB" w:rsidRDefault="00F25FFE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5FFE" w:rsidRPr="008174DB" w:rsidRDefault="00F25FFE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F165D" w:rsidRDefault="001F165D" w:rsidP="00F25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5D" w:rsidRPr="008174DB" w:rsidRDefault="001F165D" w:rsidP="001F16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6096"/>
        <w:gridCol w:w="1275"/>
        <w:gridCol w:w="1276"/>
      </w:tblGrid>
      <w:tr w:rsidR="001F165D" w:rsidRPr="008174DB" w:rsidTr="000906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F25FFE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КУЛЬТУРА ЗДОРОВЬЯ ЧЕЛОВЕКА.</w:t>
            </w:r>
          </w:p>
          <w:p w:rsidR="001F165D" w:rsidRPr="008174DB" w:rsidRDefault="00921D1C" w:rsidP="00F2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человека</w:t>
            </w:r>
            <w:r w:rsidR="001F165D" w:rsidRPr="008174DB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организма человека (</w:t>
            </w:r>
            <w:r w:rsidR="00F25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F165D" w:rsidRPr="0081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174D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1C" w:rsidRPr="008174DB" w:rsidTr="005A73F1">
        <w:trPr>
          <w:trHeight w:val="11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1C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здоровье</w:t>
            </w:r>
          </w:p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организма и регуляция его работы.</w:t>
            </w:r>
          </w:p>
          <w:p w:rsidR="00921D1C" w:rsidRPr="008174DB" w:rsidRDefault="00921D1C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«Определение параметров антр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>пометрического и функционального развития»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1D1C" w:rsidRPr="008174DB" w:rsidTr="00921D1C">
        <w:trPr>
          <w:trHeight w:val="1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1C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гигиена ротовой полости.Система кровоо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ращения.Система дыхания.</w:t>
            </w:r>
          </w:p>
          <w:p w:rsidR="00921D1C" w:rsidRPr="008174DB" w:rsidRDefault="00921D1C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  <w:r w:rsidRPr="008174DB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состояния здоровья по функциональным пробам»</w:t>
            </w:r>
          </w:p>
          <w:p w:rsidR="00921D1C" w:rsidRPr="00921D1C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выделени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r w:rsidRPr="008174DB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 Гигиена кожи.</w:t>
            </w:r>
          </w:p>
          <w:p w:rsidR="00921D1C" w:rsidRPr="00921D1C" w:rsidRDefault="00921D1C" w:rsidP="00921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восприятие. Гигиена слуха.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1D1C" w:rsidRPr="008174DB" w:rsidRDefault="00921D1C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D1C" w:rsidRPr="008174D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65D" w:rsidRPr="00893F4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921D1C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921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Мое здоровье в моих руках (</w:t>
            </w:r>
            <w:r w:rsidR="0092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9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1C" w:rsidRPr="00893F4B" w:rsidTr="00921D1C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1C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Нормы питания.Быстрое питание- фастфуд.</w:t>
            </w:r>
          </w:p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Модные напитки.Мороженое: секреты маркировки.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93F4B" w:rsidRDefault="00921D1C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1D1C" w:rsidRPr="00893F4B" w:rsidRDefault="00921D1C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93F4B" w:rsidTr="00DA4F46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рациона питания и с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ставление сбалансированного меню»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65D" w:rsidRPr="00893F4B" w:rsidTr="00DA4F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влияние на организм человека ядовитых веществ. Курение.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93F4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Алкоголизм, наркомания, токсикомания.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65D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6096"/>
        <w:gridCol w:w="1275"/>
        <w:gridCol w:w="1276"/>
      </w:tblGrid>
      <w:tr w:rsidR="001F165D" w:rsidRPr="00893F4B" w:rsidTr="000906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921D1C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РЕСУРСОСБЕРЕЖЕНИЕ И ЭКОЛОГИЧЕСКАЯ БЕЗ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ПАСНОСТЬ ЧЕЛОВЕКА.</w:t>
            </w:r>
          </w:p>
          <w:p w:rsidR="001F165D" w:rsidRPr="00893F4B" w:rsidRDefault="001F165D" w:rsidP="0092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ресурсов и их использование в истории чел</w:t>
            </w: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вечества (</w:t>
            </w:r>
            <w:r w:rsidR="0092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9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1C" w:rsidRPr="00893F4B" w:rsidTr="00921D1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1C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93F4B" w:rsidRDefault="00921D1C" w:rsidP="0092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планеты.История освоения природных ресурсов человеком.</w:t>
            </w: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1D1C" w:rsidRPr="00893F4B" w:rsidRDefault="00921D1C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93F4B" w:rsidTr="00090680">
        <w:trPr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1170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природных ресурсов в урбанизир</w:t>
            </w: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ванной среде (</w:t>
            </w:r>
            <w:r w:rsidRPr="0089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097" w:rsidRPr="00893F4B" w:rsidTr="00254C41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97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Default="00117097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и сельское население. </w:t>
            </w:r>
          </w:p>
          <w:p w:rsidR="00117097" w:rsidRPr="00893F4B" w:rsidRDefault="00117097" w:rsidP="0009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  <w:r w:rsidRPr="00893F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работа 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«Исследование многолетней дин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мики климатических параметров по годичным кольцам древесных растений»</w:t>
            </w:r>
          </w:p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Влияние транспорта на окружающую среду.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воздуха.</w:t>
            </w:r>
          </w:p>
          <w:p w:rsidR="00117097" w:rsidRPr="00893F4B" w:rsidRDefault="00117097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исследования численности дождевых червей в почвах с различными уровнями техногенной нагрузки.</w:t>
            </w:r>
          </w:p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 работа 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«Определение загрязнения возд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ха по осадкам»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93F4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117097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1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Ресурсосбережение и экологическая безопасность в квартире (</w:t>
            </w:r>
            <w:r w:rsidR="001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9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097" w:rsidRPr="00893F4B" w:rsidTr="00117097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97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энергии. Потребление электроэнергии в кварт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ре.Изучение режима освещения. Тепло в доме.</w:t>
            </w:r>
          </w:p>
          <w:p w:rsidR="00117097" w:rsidRPr="00893F4B" w:rsidRDefault="00117097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уюта.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097" w:rsidRPr="00893F4B" w:rsidTr="0066334D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97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Пылевое загрязнение воздуха в помещении.</w:t>
            </w:r>
          </w:p>
          <w:p w:rsidR="00117097" w:rsidRPr="00893F4B" w:rsidRDefault="00117097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 работа 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«Пылевое загрязнение воздуха в классе и коридорах школы»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097" w:rsidRPr="00893F4B" w:rsidTr="00C27F04">
        <w:trPr>
          <w:trHeight w:val="11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97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жилья: от избы к современной квартире</w:t>
            </w:r>
          </w:p>
          <w:p w:rsidR="00117097" w:rsidRPr="00893F4B" w:rsidRDefault="00117097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химия в быту.</w:t>
            </w:r>
          </w:p>
          <w:p w:rsidR="00117097" w:rsidRPr="00893F4B" w:rsidRDefault="00117097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и компьютер – постоянные спутн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ки современного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7097" w:rsidRPr="00893F4B" w:rsidRDefault="00117097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93F4B" w:rsidTr="000906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Ресурсосбережение в обществе (</w:t>
            </w:r>
            <w:r w:rsidR="00117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9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зд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ровья. Культура речи- культура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65D" w:rsidRPr="00893F4B" w:rsidTr="00090680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Нравственно-этические и правовые нормы ресурсосб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>режения.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65D" w:rsidRPr="00893F4B" w:rsidTr="00090680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DA4F46" w:rsidRDefault="00DA4F46" w:rsidP="00DA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Ресурсосбережение как основное условие устойчивого </w:t>
            </w:r>
            <w:r w:rsidRPr="00893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5D" w:rsidRPr="00893F4B" w:rsidTr="00090680">
        <w:trPr>
          <w:trHeight w:val="3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  <w:p w:rsidR="001F165D" w:rsidRPr="00893F4B" w:rsidRDefault="00DA4F46" w:rsidP="000906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35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65D" w:rsidRPr="00893F4B" w:rsidRDefault="001F165D" w:rsidP="000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65D" w:rsidRPr="00893F4B" w:rsidRDefault="001F165D" w:rsidP="001F165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4B">
        <w:rPr>
          <w:rFonts w:ascii="Times New Roman" w:hAnsi="Times New Roman" w:cs="Times New Roman"/>
          <w:b/>
          <w:sz w:val="24"/>
          <w:szCs w:val="24"/>
        </w:rPr>
        <w:t>МАТЕРИАЛЬНО ТЕХНИЧЕСКОЕ ОБЕСПЕЧЕНИЕ ОБРАЗОВАТЕЛЬНОГО ПРОЦЕССА</w:t>
      </w:r>
    </w:p>
    <w:p w:rsidR="001F165D" w:rsidRPr="00893F4B" w:rsidRDefault="001F165D" w:rsidP="001F1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Линия непрерывного экологического образования «Основы экологической культуры» с</w:t>
      </w:r>
      <w:r w:rsidRPr="00893F4B">
        <w:rPr>
          <w:rFonts w:ascii="Times New Roman" w:hAnsi="Times New Roman" w:cs="Times New Roman"/>
          <w:sz w:val="24"/>
          <w:szCs w:val="24"/>
        </w:rPr>
        <w:t>о</w:t>
      </w:r>
      <w:r w:rsidRPr="00893F4B">
        <w:rPr>
          <w:rFonts w:ascii="Times New Roman" w:hAnsi="Times New Roman" w:cs="Times New Roman"/>
          <w:sz w:val="24"/>
          <w:szCs w:val="24"/>
        </w:rPr>
        <w:t xml:space="preserve">стоит из трех учебных модулей. 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УМК «Экология живых организмов» для 5–7 класса (Александрова В.П., Болгова И.В., Нифантьева Е.А.); Москва ВАКО- 2015;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УМК «Культура здоровья человека» для 8 класса (Болгова И.В., Александрова В.П.); Москва ВАКО- 2015;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УМК «Ресурсосбережение и экологическая безопасность человека» для 9 класса (Александрова В.П., Болгова И.В., Нифантьева Е.А.) Москва ВАКО- 2015;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Внеурочная деятельность 1-11 классы. А. В. Енин,  Москва ВАКО- 2016;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Организация эколого-исследовательской деятельности  Н. И. Осташева. Волгоград 2014;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Химические вещества в живых организмах. Л. И. Назарова, Волгоград 2014;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Проектная деятельность учащихся. Н. В. Ширшина, Волгоград 2014;</w:t>
      </w:r>
    </w:p>
    <w:p w:rsidR="001F165D" w:rsidRPr="00893F4B" w:rsidRDefault="001F165D" w:rsidP="001F165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Опыты по химии для школьников Л. В. Шишко, Волгоград 2015.</w:t>
      </w:r>
    </w:p>
    <w:p w:rsidR="001F165D" w:rsidRPr="00893F4B" w:rsidRDefault="001F165D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5D" w:rsidRPr="00893F4B" w:rsidRDefault="001F165D" w:rsidP="001F1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4B">
        <w:rPr>
          <w:rFonts w:ascii="Times New Roman" w:hAnsi="Times New Roman" w:cs="Times New Roman"/>
          <w:b/>
          <w:sz w:val="24"/>
          <w:szCs w:val="24"/>
        </w:rPr>
        <w:t>Интернетресурсы</w:t>
      </w:r>
    </w:p>
    <w:p w:rsidR="001F165D" w:rsidRPr="00893F4B" w:rsidRDefault="001F165D" w:rsidP="001F165D">
      <w:pPr>
        <w:pStyle w:val="a4"/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ФЦИОР</w:t>
      </w:r>
    </w:p>
    <w:p w:rsidR="001F165D" w:rsidRPr="00893F4B" w:rsidRDefault="001F165D" w:rsidP="001F165D">
      <w:pPr>
        <w:pStyle w:val="a4"/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ЦОР</w:t>
      </w:r>
    </w:p>
    <w:p w:rsidR="001F165D" w:rsidRPr="00893F4B" w:rsidRDefault="001F165D" w:rsidP="001F165D">
      <w:pPr>
        <w:pStyle w:val="a4"/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ИНТЕРНЕТ УРОК</w:t>
      </w:r>
    </w:p>
    <w:p w:rsidR="001F165D" w:rsidRPr="00893F4B" w:rsidRDefault="001F165D" w:rsidP="001F165D">
      <w:pPr>
        <w:pStyle w:val="a4"/>
        <w:numPr>
          <w:ilvl w:val="0"/>
          <w:numId w:val="25"/>
        </w:numPr>
        <w:spacing w:after="0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 xml:space="preserve">Журнал «домашняя лаборатория </w:t>
      </w:r>
      <w:hyperlink r:id="rId8" w:history="1">
        <w:r w:rsidRPr="00893F4B">
          <w:rPr>
            <w:rStyle w:val="a9"/>
            <w:rFonts w:ascii="Times New Roman" w:hAnsi="Times New Roman" w:cs="Times New Roman"/>
            <w:sz w:val="24"/>
            <w:szCs w:val="24"/>
          </w:rPr>
          <w:t>http://homelab.atspace.com/journal.html</w:t>
        </w:r>
      </w:hyperlink>
    </w:p>
    <w:tbl>
      <w:tblPr>
        <w:tblpPr w:leftFromText="180" w:rightFromText="180" w:vertAnchor="text" w:horzAnchor="margin" w:tblpXSpec="center" w:tblpY="1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F165D" w:rsidRPr="00893F4B" w:rsidTr="00090680">
        <w:trPr>
          <w:cantSplit/>
        </w:trPr>
        <w:tc>
          <w:tcPr>
            <w:tcW w:w="9639" w:type="dxa"/>
            <w:gridSpan w:val="2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Натуральные объекты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Коллекция металлов и сплавов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Коллекция пластмасс и синтетических волокон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Коллекция образцов тканей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и горных пород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F165D" w:rsidRPr="00893F4B" w:rsidTr="00090680">
        <w:trPr>
          <w:cantSplit/>
        </w:trPr>
        <w:tc>
          <w:tcPr>
            <w:tcW w:w="9639" w:type="dxa"/>
            <w:gridSpan w:val="2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Комплект основных типов кристаллических решеток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Набор  для составления шаро-стержневых объемных моделей молекул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165D" w:rsidRPr="00893F4B" w:rsidTr="00090680">
        <w:trPr>
          <w:cantSplit/>
        </w:trPr>
        <w:tc>
          <w:tcPr>
            <w:tcW w:w="9639" w:type="dxa"/>
            <w:gridSpan w:val="2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Приборы, наборы посуды и реактивов для выполнения химического эксперимента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для кабинета химии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Комплект реактивов для проведения лабораторных работ ученический универсальный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мерной посуды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Набор фарфоровой и фаянсовой посуды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Набор стеклянной посуды для хранения реактивов и проведения оп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металлический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1F165D" w:rsidRPr="00893F4B" w:rsidTr="00090680">
        <w:trPr>
          <w:cantSplit/>
        </w:trPr>
        <w:tc>
          <w:tcPr>
            <w:tcW w:w="9639" w:type="dxa"/>
            <w:gridSpan w:val="2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 на печатной основе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Справочно-инструктивные таблицы по химии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93F4B" w:rsidTr="00090680">
        <w:trPr>
          <w:cantSplit/>
        </w:trPr>
        <w:tc>
          <w:tcPr>
            <w:tcW w:w="9639" w:type="dxa"/>
            <w:gridSpan w:val="2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Медиапроектор (1 шт.)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(1 шт.)</w:t>
            </w: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65D" w:rsidRPr="00893F4B" w:rsidTr="00090680">
        <w:tc>
          <w:tcPr>
            <w:tcW w:w="7938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65D" w:rsidRPr="00893F4B" w:rsidRDefault="001F165D" w:rsidP="00090680">
            <w:pPr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5D" w:rsidRDefault="001F165D" w:rsidP="001F165D">
      <w:pPr>
        <w:pStyle w:val="a3"/>
        <w:spacing w:before="0" w:beforeAutospacing="0" w:after="0" w:afterAutospacing="0"/>
        <w:rPr>
          <w:b/>
          <w:color w:val="000000"/>
        </w:rPr>
      </w:pP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b/>
          <w:color w:val="000000"/>
        </w:rPr>
        <w:t xml:space="preserve">1. </w:t>
      </w:r>
      <w:r w:rsidRPr="007E7E5E">
        <w:rPr>
          <w:color w:val="000000"/>
        </w:rPr>
        <w:t>Микроскоп учебный (школьный)-12 шт.</w:t>
      </w:r>
      <w:r w:rsidRPr="008C30A5">
        <w:rPr>
          <w:color w:val="000000"/>
        </w:rPr>
        <w:t>( Микроскоп школьный биологический предн</w:t>
      </w:r>
      <w:r w:rsidRPr="008C30A5">
        <w:rPr>
          <w:color w:val="000000"/>
        </w:rPr>
        <w:t>а</w:t>
      </w:r>
      <w:r w:rsidRPr="008C30A5">
        <w:rPr>
          <w:color w:val="000000"/>
        </w:rPr>
        <w:t>значен для наблюдения прозрачных объектов</w:t>
      </w:r>
      <w:r w:rsidRPr="00893F4B">
        <w:rPr>
          <w:color w:val="000000"/>
        </w:rPr>
        <w:t xml:space="preserve"> в проходящем свете, в светлом поле, при учебных и лабораторных работах в области биологии, зоологии)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2. Прибор для демонстрации водных свойств почвы</w:t>
      </w:r>
    </w:p>
    <w:p w:rsidR="001F165D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 xml:space="preserve">3. Прибор для обнаружения дыхательного газообмена у растений и животных 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893F4B">
        <w:rPr>
          <w:color w:val="000000"/>
        </w:rPr>
        <w:t>. Лупы – 8шт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893F4B">
        <w:rPr>
          <w:color w:val="000000"/>
        </w:rPr>
        <w:t>. Пинцеты – 8шт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5.7 Натуральные объекты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b/>
          <w:color w:val="000000"/>
        </w:rPr>
      </w:pPr>
      <w:r w:rsidRPr="00893F4B">
        <w:rPr>
          <w:b/>
          <w:color w:val="000000"/>
        </w:rPr>
        <w:t>* Гербарии (Предназначены для использования в качестве демонстрационного м</w:t>
      </w:r>
      <w:r w:rsidRPr="00893F4B">
        <w:rPr>
          <w:b/>
          <w:color w:val="000000"/>
        </w:rPr>
        <w:t>а</w:t>
      </w:r>
      <w:r w:rsidRPr="00893F4B">
        <w:rPr>
          <w:b/>
          <w:color w:val="000000"/>
        </w:rPr>
        <w:t>териала  при изучении раздела "Растения")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1. Дикорастущие растения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2. Культурные растения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7. Гербарий Растения леса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b/>
          <w:color w:val="000000"/>
        </w:rPr>
      </w:pPr>
      <w:r w:rsidRPr="00893F4B">
        <w:rPr>
          <w:b/>
          <w:color w:val="000000"/>
        </w:rPr>
        <w:t>Модели по ботанике используются в качестве демонстрационного материала при изучении раздела "Растения"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1. Модель цветка гороха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2. Модель цветка картофеля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3. Модель цветка пшеницы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4. Модель цветка капусты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5. Модель цветка яблони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6. Модель соцветия сложный колос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 xml:space="preserve">* </w:t>
      </w:r>
      <w:r w:rsidRPr="00893F4B">
        <w:rPr>
          <w:b/>
          <w:color w:val="000000"/>
        </w:rPr>
        <w:t>Модели по анатомии(Используется в качестве демонстрационного материала при изучении раздела "Человек")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6. Скелет человека на штативе (85 см)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8. Модель почки человека в разрезе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b/>
          <w:color w:val="000000"/>
        </w:rPr>
      </w:pPr>
      <w:r w:rsidRPr="00893F4B">
        <w:rPr>
          <w:color w:val="000000"/>
        </w:rPr>
        <w:t xml:space="preserve">* </w:t>
      </w:r>
      <w:r w:rsidRPr="00893F4B">
        <w:rPr>
          <w:b/>
          <w:color w:val="000000"/>
        </w:rPr>
        <w:t>Набор муляжей (Предназначен для демонстрации строения плодов и корнеплодов культурных растений при изучении раздела "Общая биология " и «Растения» на уроках биологии)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1. Набор муляжей грибов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2. Дикая форма и культурные сорта яблони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3. Дикая форма и культурные сорта томатов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* Бюсты предназначены для использования в качестве демонстрационного материала на уроках биологии при изучении разделе «Общая биологи»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Бюсты монголоидной расы, европеоидной расы, кроманьонца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b/>
          <w:color w:val="000000"/>
        </w:rPr>
      </w:pPr>
      <w:r w:rsidRPr="00893F4B">
        <w:rPr>
          <w:b/>
          <w:color w:val="000000"/>
        </w:rPr>
        <w:t>Технические средства обучения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lastRenderedPageBreak/>
        <w:t>Компьютер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Экспозиционный экран</w:t>
      </w:r>
    </w:p>
    <w:p w:rsidR="001F165D" w:rsidRPr="00893F4B" w:rsidRDefault="001F165D" w:rsidP="001F165D">
      <w:pPr>
        <w:pStyle w:val="a3"/>
        <w:spacing w:before="0" w:beforeAutospacing="0" w:after="0" w:afterAutospacing="0"/>
        <w:rPr>
          <w:color w:val="000000"/>
        </w:rPr>
      </w:pPr>
      <w:r w:rsidRPr="00893F4B">
        <w:rPr>
          <w:color w:val="000000"/>
        </w:rPr>
        <w:t>Мультимедийный проектор</w:t>
      </w:r>
    </w:p>
    <w:p w:rsidR="001F165D" w:rsidRDefault="001F165D" w:rsidP="001F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C5" w:rsidRDefault="00B80DC5"/>
    <w:sectPr w:rsidR="00B80DC5" w:rsidSect="008C46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15" w:rsidRDefault="00A57515" w:rsidP="004B164C">
      <w:pPr>
        <w:pStyle w:val="1"/>
      </w:pPr>
      <w:r>
        <w:separator/>
      </w:r>
    </w:p>
  </w:endnote>
  <w:endnote w:type="continuationSeparator" w:id="1">
    <w:p w:rsidR="00A57515" w:rsidRDefault="00A57515" w:rsidP="004B164C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68438"/>
    </w:sdtPr>
    <w:sdtContent>
      <w:p w:rsidR="00516EC2" w:rsidRDefault="000A3A67">
        <w:pPr>
          <w:pStyle w:val="a7"/>
          <w:jc w:val="right"/>
        </w:pPr>
        <w:r>
          <w:fldChar w:fldCharType="begin"/>
        </w:r>
        <w:r w:rsidR="00DA4F46">
          <w:instrText xml:space="preserve"> PAGE   \* MERGEFORMAT </w:instrText>
        </w:r>
        <w:r>
          <w:fldChar w:fldCharType="separate"/>
        </w:r>
        <w:r w:rsidR="000009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6EC2" w:rsidRDefault="00A57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15" w:rsidRDefault="00A57515" w:rsidP="004B164C">
      <w:pPr>
        <w:pStyle w:val="1"/>
      </w:pPr>
      <w:r>
        <w:separator/>
      </w:r>
    </w:p>
  </w:footnote>
  <w:footnote w:type="continuationSeparator" w:id="1">
    <w:p w:rsidR="00A57515" w:rsidRDefault="00A57515" w:rsidP="004B164C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4A"/>
    <w:multiLevelType w:val="hybridMultilevel"/>
    <w:tmpl w:val="740ED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64C70"/>
    <w:multiLevelType w:val="hybridMultilevel"/>
    <w:tmpl w:val="5FB6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657DC"/>
    <w:multiLevelType w:val="hybridMultilevel"/>
    <w:tmpl w:val="B5C83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329A3"/>
    <w:multiLevelType w:val="hybridMultilevel"/>
    <w:tmpl w:val="267A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3CB6"/>
    <w:multiLevelType w:val="hybridMultilevel"/>
    <w:tmpl w:val="96BC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C6BA4"/>
    <w:multiLevelType w:val="hybridMultilevel"/>
    <w:tmpl w:val="69B013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91B363A"/>
    <w:multiLevelType w:val="hybridMultilevel"/>
    <w:tmpl w:val="006686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733975"/>
    <w:multiLevelType w:val="multilevel"/>
    <w:tmpl w:val="3A1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A7C67"/>
    <w:multiLevelType w:val="multilevel"/>
    <w:tmpl w:val="AB5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E6F0C"/>
    <w:multiLevelType w:val="multilevel"/>
    <w:tmpl w:val="AB5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3703D"/>
    <w:multiLevelType w:val="multilevel"/>
    <w:tmpl w:val="AB5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C36A2"/>
    <w:multiLevelType w:val="hybridMultilevel"/>
    <w:tmpl w:val="4D1C89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53F722D"/>
    <w:multiLevelType w:val="hybridMultilevel"/>
    <w:tmpl w:val="00365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A368A"/>
    <w:multiLevelType w:val="hybridMultilevel"/>
    <w:tmpl w:val="F7CA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D0954"/>
    <w:multiLevelType w:val="multilevel"/>
    <w:tmpl w:val="AB5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36A77"/>
    <w:multiLevelType w:val="multilevel"/>
    <w:tmpl w:val="636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35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1665E"/>
    <w:multiLevelType w:val="multilevel"/>
    <w:tmpl w:val="636E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35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B0061"/>
    <w:multiLevelType w:val="hybridMultilevel"/>
    <w:tmpl w:val="2CCA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EBE"/>
    <w:multiLevelType w:val="multilevel"/>
    <w:tmpl w:val="3CD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111AF"/>
    <w:multiLevelType w:val="multilevel"/>
    <w:tmpl w:val="42A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54C70"/>
    <w:multiLevelType w:val="multilevel"/>
    <w:tmpl w:val="868E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92D15"/>
    <w:multiLevelType w:val="hybridMultilevel"/>
    <w:tmpl w:val="5020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2609C"/>
    <w:multiLevelType w:val="hybridMultilevel"/>
    <w:tmpl w:val="21C6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21A0E"/>
    <w:multiLevelType w:val="hybridMultilevel"/>
    <w:tmpl w:val="6EA8B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2B1AD8"/>
    <w:multiLevelType w:val="hybridMultilevel"/>
    <w:tmpl w:val="F134F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040B51"/>
    <w:multiLevelType w:val="hybridMultilevel"/>
    <w:tmpl w:val="AE6A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75799"/>
    <w:multiLevelType w:val="hybridMultilevel"/>
    <w:tmpl w:val="8A12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72AC7"/>
    <w:multiLevelType w:val="hybridMultilevel"/>
    <w:tmpl w:val="2CCA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C7930"/>
    <w:multiLevelType w:val="multilevel"/>
    <w:tmpl w:val="3CD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A6B7F"/>
    <w:multiLevelType w:val="multilevel"/>
    <w:tmpl w:val="868E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9"/>
  </w:num>
  <w:num w:numId="9">
    <w:abstractNumId w:val="8"/>
  </w:num>
  <w:num w:numId="10">
    <w:abstractNumId w:val="29"/>
  </w:num>
  <w:num w:numId="11">
    <w:abstractNumId w:val="18"/>
  </w:num>
  <w:num w:numId="12">
    <w:abstractNumId w:val="27"/>
  </w:num>
  <w:num w:numId="13">
    <w:abstractNumId w:val="9"/>
  </w:num>
  <w:num w:numId="14">
    <w:abstractNumId w:val="14"/>
  </w:num>
  <w:num w:numId="15">
    <w:abstractNumId w:val="10"/>
  </w:num>
  <w:num w:numId="16">
    <w:abstractNumId w:val="26"/>
  </w:num>
  <w:num w:numId="17">
    <w:abstractNumId w:val="12"/>
  </w:num>
  <w:num w:numId="18">
    <w:abstractNumId w:val="20"/>
  </w:num>
  <w:num w:numId="19">
    <w:abstractNumId w:val="25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17"/>
  </w:num>
  <w:num w:numId="25">
    <w:abstractNumId w:val="22"/>
  </w:num>
  <w:num w:numId="26">
    <w:abstractNumId w:val="4"/>
  </w:num>
  <w:num w:numId="27">
    <w:abstractNumId w:val="21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5D"/>
    <w:rsid w:val="00000938"/>
    <w:rsid w:val="000A3A67"/>
    <w:rsid w:val="00117097"/>
    <w:rsid w:val="0015788E"/>
    <w:rsid w:val="001F165D"/>
    <w:rsid w:val="00430595"/>
    <w:rsid w:val="004B164C"/>
    <w:rsid w:val="005F01DF"/>
    <w:rsid w:val="006B4607"/>
    <w:rsid w:val="006D7E59"/>
    <w:rsid w:val="007C68A3"/>
    <w:rsid w:val="00875ADD"/>
    <w:rsid w:val="00921D1C"/>
    <w:rsid w:val="00A57515"/>
    <w:rsid w:val="00B26343"/>
    <w:rsid w:val="00B80C08"/>
    <w:rsid w:val="00B80DC5"/>
    <w:rsid w:val="00DA4F46"/>
    <w:rsid w:val="00F2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F165D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F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6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65D"/>
    <w:rPr>
      <w:rFonts w:eastAsiaTheme="minorEastAsia"/>
      <w:lang w:eastAsia="ru-RU"/>
    </w:rPr>
  </w:style>
  <w:style w:type="paragraph" w:customStyle="1" w:styleId="1">
    <w:name w:val="Без интервала1"/>
    <w:rsid w:val="001F16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F165D"/>
    <w:rPr>
      <w:color w:val="0563C1" w:themeColor="hyperlink"/>
      <w:u w:val="single"/>
    </w:rPr>
  </w:style>
  <w:style w:type="paragraph" w:styleId="aa">
    <w:name w:val="No Spacing"/>
    <w:link w:val="ab"/>
    <w:qFormat/>
    <w:rsid w:val="001F165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rsid w:val="001F165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6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lab.atspace.com/journ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Наштэйн</cp:lastModifiedBy>
  <cp:revision>5</cp:revision>
  <dcterms:created xsi:type="dcterms:W3CDTF">2021-08-24T06:00:00Z</dcterms:created>
  <dcterms:modified xsi:type="dcterms:W3CDTF">2021-08-29T10:35:00Z</dcterms:modified>
</cp:coreProperties>
</file>